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68" w:type="dxa"/>
        <w:tblInd w:w="-572" w:type="dxa"/>
        <w:tblLook w:val="04A0" w:firstRow="1" w:lastRow="0" w:firstColumn="1" w:lastColumn="0" w:noHBand="0" w:noVBand="1"/>
      </w:tblPr>
      <w:tblGrid>
        <w:gridCol w:w="8789"/>
        <w:gridCol w:w="6379"/>
      </w:tblGrid>
      <w:tr w:rsidR="009839FE" w:rsidRPr="00C82929" w14:paraId="3289BAFE" w14:textId="77777777" w:rsidTr="00663D80">
        <w:trPr>
          <w:trHeight w:val="567"/>
        </w:trPr>
        <w:tc>
          <w:tcPr>
            <w:tcW w:w="15168" w:type="dxa"/>
            <w:gridSpan w:val="2"/>
            <w:shd w:val="clear" w:color="auto" w:fill="ED7D31" w:themeFill="accent2"/>
            <w:vAlign w:val="center"/>
          </w:tcPr>
          <w:p w14:paraId="0ABDE869" w14:textId="3D61A5E2" w:rsidR="009839FE" w:rsidRPr="00C82929" w:rsidRDefault="005F6A7C" w:rsidP="006A4DCA">
            <w:pPr>
              <w:spacing w:after="0"/>
              <w:jc w:val="center"/>
              <w:rPr>
                <w:rFonts w:ascii="Arial" w:hAnsi="Arial" w:cs="Arial"/>
                <w:b/>
                <w:sz w:val="26"/>
                <w:szCs w:val="26"/>
              </w:rPr>
            </w:pPr>
            <w:bookmarkStart w:id="0" w:name="_Hlk57978287"/>
            <w:r w:rsidRPr="00C82929">
              <w:rPr>
                <w:rFonts w:ascii="Arial" w:hAnsi="Arial" w:cs="Arial"/>
                <w:b/>
                <w:color w:val="FFFFFF" w:themeColor="background1"/>
                <w:sz w:val="26"/>
                <w:szCs w:val="26"/>
              </w:rPr>
              <w:t>Implementation</w:t>
            </w:r>
            <w:r w:rsidR="00100E50" w:rsidRPr="00C82929">
              <w:rPr>
                <w:rFonts w:ascii="Arial" w:hAnsi="Arial" w:cs="Arial"/>
                <w:b/>
                <w:color w:val="FFFFFF" w:themeColor="background1"/>
                <w:sz w:val="26"/>
                <w:szCs w:val="26"/>
              </w:rPr>
              <w:t xml:space="preserve"> </w:t>
            </w:r>
            <w:r w:rsidR="006647A3" w:rsidRPr="00C82929">
              <w:rPr>
                <w:rFonts w:ascii="Arial" w:hAnsi="Arial" w:cs="Arial"/>
                <w:b/>
                <w:color w:val="FFFFFF" w:themeColor="background1"/>
                <w:sz w:val="26"/>
                <w:szCs w:val="26"/>
              </w:rPr>
              <w:t>Checklist for</w:t>
            </w:r>
            <w:bookmarkEnd w:id="0"/>
            <w:r w:rsidR="00F258B1" w:rsidRPr="00C82929">
              <w:rPr>
                <w:rFonts w:ascii="Arial" w:hAnsi="Arial" w:cs="Arial"/>
                <w:b/>
                <w:color w:val="FFFFFF" w:themeColor="background1"/>
                <w:sz w:val="26"/>
                <w:szCs w:val="26"/>
              </w:rPr>
              <w:t xml:space="preserve"> the transition to Mixed EBT</w:t>
            </w:r>
            <w:r w:rsidR="006B0758">
              <w:rPr>
                <w:rFonts w:ascii="Arial" w:hAnsi="Arial" w:cs="Arial"/>
                <w:b/>
                <w:color w:val="FFFFFF" w:themeColor="background1"/>
                <w:sz w:val="26"/>
                <w:szCs w:val="26"/>
              </w:rPr>
              <w:t xml:space="preserve"> and Full EBT</w:t>
            </w:r>
          </w:p>
        </w:tc>
      </w:tr>
      <w:tr w:rsidR="009839FE" w:rsidRPr="00C82929" w14:paraId="4930CC53" w14:textId="77777777" w:rsidTr="00663D80">
        <w:tc>
          <w:tcPr>
            <w:tcW w:w="8789" w:type="dxa"/>
          </w:tcPr>
          <w:p w14:paraId="68D77A9D" w14:textId="77777777" w:rsidR="009839FE" w:rsidRPr="00C82929" w:rsidRDefault="009839FE" w:rsidP="00512B6D">
            <w:pPr>
              <w:spacing w:after="0"/>
              <w:jc w:val="both"/>
              <w:rPr>
                <w:rFonts w:ascii="Arial" w:hAnsi="Arial" w:cs="Arial"/>
                <w:b/>
                <w:sz w:val="20"/>
                <w:szCs w:val="20"/>
              </w:rPr>
            </w:pPr>
            <w:r w:rsidRPr="00C82929">
              <w:rPr>
                <w:rFonts w:ascii="Arial" w:hAnsi="Arial" w:cs="Arial"/>
                <w:b/>
                <w:sz w:val="20"/>
                <w:szCs w:val="20"/>
              </w:rPr>
              <w:t>Background:</w:t>
            </w:r>
          </w:p>
          <w:p w14:paraId="4C23AD1D" w14:textId="77777777" w:rsidR="008F7D86" w:rsidRPr="00C82929" w:rsidRDefault="008F7D86" w:rsidP="00F258B1">
            <w:pPr>
              <w:spacing w:after="0"/>
              <w:jc w:val="both"/>
              <w:rPr>
                <w:rFonts w:ascii="Arial" w:hAnsi="Arial" w:cs="Arial"/>
                <w:sz w:val="20"/>
                <w:szCs w:val="20"/>
              </w:rPr>
            </w:pPr>
          </w:p>
          <w:p w14:paraId="6FDF2C15" w14:textId="2B867680" w:rsidR="009839FE" w:rsidRPr="00C82929" w:rsidRDefault="00F258B1" w:rsidP="00F258B1">
            <w:pPr>
              <w:spacing w:after="0"/>
              <w:jc w:val="both"/>
              <w:rPr>
                <w:rFonts w:ascii="Arial" w:hAnsi="Arial" w:cs="Arial"/>
                <w:sz w:val="20"/>
                <w:szCs w:val="20"/>
              </w:rPr>
            </w:pPr>
            <w:r w:rsidRPr="00C82929">
              <w:rPr>
                <w:rFonts w:ascii="Arial" w:hAnsi="Arial" w:cs="Arial"/>
                <w:sz w:val="20"/>
                <w:szCs w:val="20"/>
              </w:rPr>
              <w:t xml:space="preserve">EBT is a worldwide global initiative that was created and developed by many organisations that contributed equally to the development of the project. ICAO, </w:t>
            </w:r>
            <w:proofErr w:type="gramStart"/>
            <w:r w:rsidRPr="00C82929">
              <w:rPr>
                <w:rFonts w:ascii="Arial" w:hAnsi="Arial" w:cs="Arial"/>
                <w:sz w:val="20"/>
                <w:szCs w:val="20"/>
              </w:rPr>
              <w:t>IATA</w:t>
            </w:r>
            <w:proofErr w:type="gramEnd"/>
            <w:r w:rsidRPr="00C82929">
              <w:rPr>
                <w:rFonts w:ascii="Arial" w:hAnsi="Arial" w:cs="Arial"/>
                <w:sz w:val="20"/>
                <w:szCs w:val="20"/>
              </w:rPr>
              <w:t xml:space="preserve"> and OEM guidance </w:t>
            </w:r>
            <w:r w:rsidR="008E1C44" w:rsidRPr="00C82929">
              <w:rPr>
                <w:rFonts w:ascii="Arial" w:hAnsi="Arial" w:cs="Arial"/>
                <w:sz w:val="20"/>
                <w:szCs w:val="20"/>
              </w:rPr>
              <w:t>are</w:t>
            </w:r>
            <w:r w:rsidRPr="00C82929">
              <w:rPr>
                <w:rFonts w:ascii="Arial" w:hAnsi="Arial" w:cs="Arial"/>
                <w:sz w:val="20"/>
                <w:szCs w:val="20"/>
              </w:rPr>
              <w:t xml:space="preserve"> available for the support of implementation of EBT programmes worldwide. No single organisation or person can claim the original idea or ownership of EBT and its principles.</w:t>
            </w:r>
          </w:p>
          <w:p w14:paraId="5088189A" w14:textId="77777777" w:rsidR="00BD3F6E" w:rsidRPr="00C82929" w:rsidRDefault="00BD3F6E" w:rsidP="00F258B1">
            <w:pPr>
              <w:spacing w:after="0"/>
              <w:jc w:val="both"/>
              <w:rPr>
                <w:rFonts w:ascii="Arial" w:hAnsi="Arial" w:cs="Arial"/>
                <w:sz w:val="20"/>
                <w:szCs w:val="20"/>
              </w:rPr>
            </w:pPr>
          </w:p>
          <w:p w14:paraId="33FB9792" w14:textId="690BCFE7" w:rsidR="005430E1" w:rsidRDefault="005430E1" w:rsidP="00BD3F6E">
            <w:pPr>
              <w:spacing w:after="0"/>
              <w:jc w:val="both"/>
              <w:rPr>
                <w:rFonts w:ascii="Arial" w:hAnsi="Arial" w:cs="Arial"/>
                <w:sz w:val="20"/>
                <w:szCs w:val="20"/>
              </w:rPr>
            </w:pPr>
            <w:r>
              <w:rPr>
                <w:rFonts w:ascii="Arial" w:hAnsi="Arial" w:cs="Arial"/>
                <w:sz w:val="20"/>
                <w:szCs w:val="20"/>
              </w:rPr>
              <w:t>This document is intended to ensure that the operator provides all the required documents and details in accordance with at least ORO.FC.146, ORO.FC.231 and ORO.FC.232</w:t>
            </w:r>
            <w:r w:rsidR="00DD4B54">
              <w:rPr>
                <w:rFonts w:ascii="Arial" w:hAnsi="Arial" w:cs="Arial"/>
                <w:sz w:val="20"/>
                <w:szCs w:val="20"/>
              </w:rPr>
              <w:t>.</w:t>
            </w:r>
            <w:r w:rsidR="00E56C75">
              <w:rPr>
                <w:rFonts w:ascii="Arial" w:hAnsi="Arial" w:cs="Arial"/>
                <w:sz w:val="20"/>
                <w:szCs w:val="20"/>
              </w:rPr>
              <w:t xml:space="preserve">  Operators are required to setup a meeting with the princip</w:t>
            </w:r>
            <w:r w:rsidR="00906746">
              <w:rPr>
                <w:rFonts w:ascii="Arial" w:hAnsi="Arial" w:cs="Arial"/>
                <w:sz w:val="20"/>
                <w:szCs w:val="20"/>
              </w:rPr>
              <w:t>al</w:t>
            </w:r>
            <w:r w:rsidR="00E56C75">
              <w:rPr>
                <w:rFonts w:ascii="Arial" w:hAnsi="Arial" w:cs="Arial"/>
                <w:sz w:val="20"/>
                <w:szCs w:val="20"/>
              </w:rPr>
              <w:t xml:space="preserve"> inspector before submitting the application to ensure all required compliance steps are fulfilled.</w:t>
            </w:r>
          </w:p>
          <w:p w14:paraId="28CAD6CF" w14:textId="089F8225" w:rsidR="00DD4B54" w:rsidRDefault="00DD4B54" w:rsidP="00BD3F6E">
            <w:pPr>
              <w:spacing w:after="0"/>
              <w:jc w:val="both"/>
              <w:rPr>
                <w:rFonts w:ascii="Arial" w:hAnsi="Arial" w:cs="Arial"/>
                <w:sz w:val="20"/>
                <w:szCs w:val="20"/>
              </w:rPr>
            </w:pPr>
          </w:p>
          <w:p w14:paraId="6A5068BB" w14:textId="682025B7" w:rsidR="00DD4B54" w:rsidRDefault="00DD4B54" w:rsidP="00BD3F6E">
            <w:pPr>
              <w:spacing w:after="0"/>
              <w:jc w:val="both"/>
              <w:rPr>
                <w:rFonts w:ascii="Arial" w:hAnsi="Arial" w:cs="Arial"/>
                <w:sz w:val="20"/>
                <w:szCs w:val="20"/>
              </w:rPr>
            </w:pPr>
            <w:r>
              <w:rPr>
                <w:rFonts w:ascii="Arial" w:hAnsi="Arial" w:cs="Arial"/>
                <w:sz w:val="20"/>
                <w:szCs w:val="20"/>
              </w:rPr>
              <w:t>The application shall be pursuant to Regulation (EU) 965/2012 amended by Regulation (EU) 2020/2036 and related AMC and GM (Issue 2, Amendment 17)</w:t>
            </w:r>
            <w:r w:rsidR="004F7A17">
              <w:rPr>
                <w:rFonts w:ascii="Arial" w:hAnsi="Arial" w:cs="Arial"/>
                <w:sz w:val="20"/>
                <w:szCs w:val="20"/>
              </w:rPr>
              <w:t>.</w:t>
            </w:r>
          </w:p>
          <w:p w14:paraId="3453D7B1" w14:textId="0F865E98" w:rsidR="004F7A17" w:rsidRDefault="004F7A17" w:rsidP="00BD3F6E">
            <w:pPr>
              <w:spacing w:after="0"/>
              <w:jc w:val="both"/>
              <w:rPr>
                <w:rFonts w:ascii="Arial" w:hAnsi="Arial" w:cs="Arial"/>
                <w:sz w:val="20"/>
                <w:szCs w:val="20"/>
              </w:rPr>
            </w:pPr>
          </w:p>
          <w:p w14:paraId="30E7B706" w14:textId="6105B562" w:rsidR="004F7A17" w:rsidRPr="00C82929" w:rsidRDefault="004F7A17" w:rsidP="00BD3F6E">
            <w:pPr>
              <w:spacing w:after="0"/>
              <w:jc w:val="both"/>
              <w:rPr>
                <w:rFonts w:ascii="Arial" w:hAnsi="Arial" w:cs="Arial"/>
                <w:sz w:val="20"/>
                <w:szCs w:val="20"/>
              </w:rPr>
            </w:pPr>
            <w:r>
              <w:rPr>
                <w:rFonts w:ascii="Arial" w:hAnsi="Arial" w:cs="Arial"/>
                <w:sz w:val="20"/>
                <w:szCs w:val="20"/>
              </w:rPr>
              <w:t xml:space="preserve">Application and all relevant </w:t>
            </w:r>
            <w:proofErr w:type="gramStart"/>
            <w:r>
              <w:rPr>
                <w:rFonts w:ascii="Arial" w:hAnsi="Arial" w:cs="Arial"/>
                <w:sz w:val="20"/>
                <w:szCs w:val="20"/>
              </w:rPr>
              <w:t>document</w:t>
            </w:r>
            <w:proofErr w:type="gramEnd"/>
            <w:r>
              <w:rPr>
                <w:rFonts w:ascii="Arial" w:hAnsi="Arial" w:cs="Arial"/>
                <w:sz w:val="20"/>
                <w:szCs w:val="20"/>
              </w:rPr>
              <w:t xml:space="preserve"> shall be submitted through </w:t>
            </w:r>
            <w:proofErr w:type="spellStart"/>
            <w:r>
              <w:rPr>
                <w:rFonts w:ascii="Arial" w:hAnsi="Arial" w:cs="Arial"/>
                <w:sz w:val="20"/>
                <w:szCs w:val="20"/>
              </w:rPr>
              <w:t>Centrik</w:t>
            </w:r>
            <w:proofErr w:type="spellEnd"/>
            <w:r>
              <w:rPr>
                <w:rFonts w:ascii="Arial" w:hAnsi="Arial" w:cs="Arial"/>
                <w:sz w:val="20"/>
                <w:szCs w:val="20"/>
              </w:rPr>
              <w:t>.</w:t>
            </w:r>
          </w:p>
          <w:p w14:paraId="4AC922D4" w14:textId="4E52512F" w:rsidR="00BD3F6E" w:rsidRPr="00C82929" w:rsidRDefault="00BD3F6E" w:rsidP="00BD3F6E">
            <w:pPr>
              <w:spacing w:after="0"/>
              <w:jc w:val="both"/>
              <w:rPr>
                <w:rFonts w:ascii="Arial" w:hAnsi="Arial" w:cs="Arial"/>
                <w:sz w:val="20"/>
                <w:szCs w:val="20"/>
              </w:rPr>
            </w:pPr>
          </w:p>
        </w:tc>
        <w:tc>
          <w:tcPr>
            <w:tcW w:w="6379" w:type="dxa"/>
          </w:tcPr>
          <w:p w14:paraId="214A0C1D" w14:textId="77777777" w:rsidR="009839FE" w:rsidRPr="00C82929" w:rsidRDefault="009839FE" w:rsidP="00512B6D">
            <w:pPr>
              <w:spacing w:after="0"/>
              <w:rPr>
                <w:rFonts w:ascii="Arial" w:hAnsi="Arial" w:cs="Arial"/>
                <w:b/>
                <w:sz w:val="20"/>
                <w:szCs w:val="20"/>
              </w:rPr>
            </w:pPr>
            <w:r w:rsidRPr="00C82929">
              <w:rPr>
                <w:rFonts w:ascii="Arial" w:hAnsi="Arial" w:cs="Arial"/>
                <w:b/>
                <w:sz w:val="20"/>
                <w:szCs w:val="20"/>
              </w:rPr>
              <w:t>Applicability:</w:t>
            </w:r>
          </w:p>
          <w:p w14:paraId="30BF79FF" w14:textId="77777777" w:rsidR="009839FE" w:rsidRPr="00C82929" w:rsidRDefault="009839FE" w:rsidP="00512B6D">
            <w:pPr>
              <w:spacing w:after="0"/>
              <w:jc w:val="center"/>
              <w:rPr>
                <w:rFonts w:ascii="Arial" w:hAnsi="Arial" w:cs="Arial"/>
                <w:b/>
                <w:sz w:val="20"/>
                <w:szCs w:val="20"/>
              </w:rPr>
            </w:pPr>
          </w:p>
          <w:p w14:paraId="72332477" w14:textId="77777777" w:rsidR="008F7D86" w:rsidRPr="00C82929" w:rsidRDefault="008F7D86" w:rsidP="00512B6D">
            <w:pPr>
              <w:spacing w:after="0"/>
              <w:jc w:val="center"/>
              <w:rPr>
                <w:rFonts w:ascii="Arial" w:hAnsi="Arial" w:cs="Arial"/>
                <w:b/>
                <w:sz w:val="32"/>
                <w:szCs w:val="32"/>
              </w:rPr>
            </w:pPr>
          </w:p>
          <w:p w14:paraId="3CB7EDB9" w14:textId="6503BC51" w:rsidR="009839FE" w:rsidRPr="00C82929" w:rsidRDefault="009839FE" w:rsidP="00512B6D">
            <w:pPr>
              <w:spacing w:after="0"/>
              <w:jc w:val="center"/>
              <w:rPr>
                <w:rFonts w:ascii="Arial" w:hAnsi="Arial" w:cs="Arial"/>
                <w:b/>
                <w:sz w:val="32"/>
                <w:szCs w:val="32"/>
              </w:rPr>
            </w:pPr>
            <w:r w:rsidRPr="00C82929">
              <w:rPr>
                <w:rFonts w:ascii="Arial" w:hAnsi="Arial" w:cs="Arial"/>
                <w:b/>
                <w:sz w:val="32"/>
                <w:szCs w:val="32"/>
              </w:rPr>
              <w:t>AOC holders</w:t>
            </w:r>
            <w:r w:rsidR="00F258B1" w:rsidRPr="00C82929">
              <w:rPr>
                <w:rFonts w:ascii="Arial" w:hAnsi="Arial" w:cs="Arial"/>
                <w:b/>
                <w:sz w:val="32"/>
                <w:szCs w:val="32"/>
              </w:rPr>
              <w:t xml:space="preserve"> implementing EBT</w:t>
            </w:r>
          </w:p>
          <w:p w14:paraId="7727B3FC" w14:textId="77777777" w:rsidR="009839FE" w:rsidRPr="00C82929" w:rsidRDefault="009839FE" w:rsidP="00512B6D">
            <w:pPr>
              <w:spacing w:after="0"/>
              <w:jc w:val="both"/>
              <w:rPr>
                <w:rFonts w:ascii="Arial" w:hAnsi="Arial" w:cs="Arial"/>
                <w:sz w:val="20"/>
                <w:szCs w:val="20"/>
              </w:rPr>
            </w:pPr>
          </w:p>
        </w:tc>
      </w:tr>
    </w:tbl>
    <w:p w14:paraId="60CF4DE3" w14:textId="521036A0" w:rsidR="006647A3" w:rsidRDefault="006647A3">
      <w:pPr>
        <w:rPr>
          <w:rFonts w:ascii="Arial" w:hAnsi="Arial" w:cs="Arial"/>
          <w:sz w:val="2"/>
          <w:szCs w:val="2"/>
        </w:rPr>
      </w:pPr>
    </w:p>
    <w:p w14:paraId="530C77F5" w14:textId="2062D80F" w:rsidR="00C82929" w:rsidRDefault="00C82929">
      <w:pPr>
        <w:rPr>
          <w:rFonts w:ascii="Arial" w:hAnsi="Arial" w:cs="Arial"/>
          <w:sz w:val="2"/>
          <w:szCs w:val="2"/>
        </w:rPr>
      </w:pPr>
    </w:p>
    <w:tbl>
      <w:tblPr>
        <w:tblStyle w:val="TableGrid"/>
        <w:tblW w:w="0" w:type="auto"/>
        <w:tblInd w:w="-572" w:type="dxa"/>
        <w:tblLook w:val="04A0" w:firstRow="1" w:lastRow="0" w:firstColumn="1" w:lastColumn="0" w:noHBand="0" w:noVBand="1"/>
      </w:tblPr>
      <w:tblGrid>
        <w:gridCol w:w="10773"/>
      </w:tblGrid>
      <w:tr w:rsidR="00613773" w14:paraId="745712CB" w14:textId="77777777" w:rsidTr="00613773">
        <w:tc>
          <w:tcPr>
            <w:tcW w:w="10773" w:type="dxa"/>
          </w:tcPr>
          <w:p w14:paraId="58BB85D4" w14:textId="18D2BD33" w:rsidR="00613773" w:rsidRPr="00613773" w:rsidRDefault="00613773" w:rsidP="00C82929">
            <w:pPr>
              <w:jc w:val="both"/>
              <w:rPr>
                <w:rFonts w:ascii="Arial" w:hAnsi="Arial" w:cs="Arial"/>
                <w:b/>
                <w:bCs/>
                <w:sz w:val="2"/>
                <w:szCs w:val="2"/>
              </w:rPr>
            </w:pPr>
            <w:r w:rsidRPr="00613773">
              <w:rPr>
                <w:rFonts w:ascii="Arial" w:hAnsi="Arial" w:cs="Arial"/>
                <w:b/>
                <w:bCs/>
              </w:rPr>
              <w:t>Supporting Evidence Documentation to be Submitted with Application</w:t>
            </w:r>
          </w:p>
        </w:tc>
      </w:tr>
      <w:tr w:rsidR="001258CF" w14:paraId="6947DD27" w14:textId="77777777" w:rsidTr="00F65CE9">
        <w:tc>
          <w:tcPr>
            <w:tcW w:w="10773" w:type="dxa"/>
          </w:tcPr>
          <w:p w14:paraId="77F0DA82" w14:textId="110B58C1" w:rsidR="001258CF" w:rsidRDefault="001258CF" w:rsidP="00C82929">
            <w:pPr>
              <w:jc w:val="both"/>
              <w:rPr>
                <w:rFonts w:ascii="Arial" w:hAnsi="Arial" w:cs="Arial"/>
                <w:sz w:val="2"/>
                <w:szCs w:val="2"/>
              </w:rPr>
            </w:pPr>
            <w:r>
              <w:rPr>
                <w:rFonts w:ascii="Arial" w:hAnsi="Arial" w:cs="Arial"/>
                <w:sz w:val="20"/>
                <w:szCs w:val="20"/>
              </w:rPr>
              <w:t xml:space="preserve">Management of Change and </w:t>
            </w:r>
            <w:r w:rsidR="00DD4B54">
              <w:rPr>
                <w:rFonts w:ascii="Arial" w:hAnsi="Arial" w:cs="Arial"/>
                <w:sz w:val="20"/>
                <w:szCs w:val="20"/>
              </w:rPr>
              <w:t>EBT</w:t>
            </w:r>
            <w:r w:rsidRPr="00C82929">
              <w:rPr>
                <w:rFonts w:ascii="Arial" w:hAnsi="Arial" w:cs="Arial"/>
                <w:sz w:val="20"/>
                <w:szCs w:val="20"/>
              </w:rPr>
              <w:t xml:space="preserve"> implementation plan</w:t>
            </w:r>
            <w:r>
              <w:rPr>
                <w:rFonts w:ascii="Arial" w:hAnsi="Arial" w:cs="Arial"/>
                <w:sz w:val="20"/>
                <w:szCs w:val="20"/>
              </w:rPr>
              <w:t>.</w:t>
            </w:r>
          </w:p>
        </w:tc>
      </w:tr>
      <w:tr w:rsidR="001258CF" w14:paraId="4EC479B8" w14:textId="77777777" w:rsidTr="00AA6405">
        <w:tc>
          <w:tcPr>
            <w:tcW w:w="10773" w:type="dxa"/>
          </w:tcPr>
          <w:p w14:paraId="26C919F1" w14:textId="5ACB79BE" w:rsidR="001258CF" w:rsidRDefault="001258CF" w:rsidP="00C82929">
            <w:pPr>
              <w:jc w:val="both"/>
              <w:rPr>
                <w:rFonts w:ascii="Arial" w:hAnsi="Arial" w:cs="Arial"/>
                <w:sz w:val="2"/>
                <w:szCs w:val="2"/>
              </w:rPr>
            </w:pPr>
            <w:r>
              <w:rPr>
                <w:rFonts w:ascii="Arial" w:hAnsi="Arial" w:cs="Arial"/>
                <w:sz w:val="20"/>
                <w:szCs w:val="20"/>
              </w:rPr>
              <w:t xml:space="preserve">Safety Risk Assessment (demonstrating equivalent level of safety is achieved). </w:t>
            </w:r>
          </w:p>
        </w:tc>
      </w:tr>
      <w:tr w:rsidR="001258CF" w14:paraId="6B9B063A" w14:textId="77777777" w:rsidTr="00C07705">
        <w:tc>
          <w:tcPr>
            <w:tcW w:w="10773" w:type="dxa"/>
          </w:tcPr>
          <w:p w14:paraId="7844CCFB" w14:textId="45097035" w:rsidR="001258CF" w:rsidRDefault="001258CF" w:rsidP="00C82929">
            <w:pPr>
              <w:jc w:val="both"/>
              <w:rPr>
                <w:rFonts w:ascii="Arial" w:hAnsi="Arial" w:cs="Arial"/>
                <w:sz w:val="2"/>
                <w:szCs w:val="2"/>
              </w:rPr>
            </w:pPr>
            <w:r w:rsidRPr="00C82929">
              <w:rPr>
                <w:rFonts w:ascii="Arial" w:hAnsi="Arial" w:cs="Arial"/>
                <w:sz w:val="20"/>
                <w:szCs w:val="20"/>
              </w:rPr>
              <w:t>GAP analysis to evaluate requirements to implement mixed EBT</w:t>
            </w:r>
            <w:r>
              <w:rPr>
                <w:rFonts w:ascii="Arial" w:hAnsi="Arial" w:cs="Arial"/>
                <w:sz w:val="20"/>
                <w:szCs w:val="20"/>
              </w:rPr>
              <w:t>.</w:t>
            </w:r>
          </w:p>
        </w:tc>
      </w:tr>
      <w:tr w:rsidR="001258CF" w14:paraId="29A84E7B" w14:textId="77777777" w:rsidTr="002E03E9">
        <w:tc>
          <w:tcPr>
            <w:tcW w:w="10773" w:type="dxa"/>
          </w:tcPr>
          <w:p w14:paraId="63C13E19" w14:textId="415ED978" w:rsidR="001258CF" w:rsidRDefault="001258CF" w:rsidP="00C82929">
            <w:pPr>
              <w:jc w:val="both"/>
              <w:rPr>
                <w:rFonts w:ascii="Arial" w:hAnsi="Arial" w:cs="Arial"/>
                <w:sz w:val="2"/>
                <w:szCs w:val="2"/>
              </w:rPr>
            </w:pPr>
            <w:r>
              <w:rPr>
                <w:rFonts w:ascii="Arial" w:hAnsi="Arial" w:cs="Arial"/>
                <w:sz w:val="20"/>
                <w:szCs w:val="20"/>
              </w:rPr>
              <w:t xml:space="preserve">Form 0091, Form 402, </w:t>
            </w:r>
            <w:r w:rsidR="00906746">
              <w:rPr>
                <w:rFonts w:ascii="Arial" w:hAnsi="Arial" w:cs="Arial"/>
                <w:sz w:val="20"/>
                <w:szCs w:val="20"/>
              </w:rPr>
              <w:t>a</w:t>
            </w:r>
            <w:r>
              <w:rPr>
                <w:rFonts w:ascii="Arial" w:hAnsi="Arial" w:cs="Arial"/>
                <w:sz w:val="20"/>
                <w:szCs w:val="20"/>
              </w:rPr>
              <w:t>ll relevant extracts of the OM.</w:t>
            </w:r>
          </w:p>
        </w:tc>
      </w:tr>
    </w:tbl>
    <w:p w14:paraId="0B077A10" w14:textId="7ECC7B97" w:rsidR="00C82929" w:rsidRDefault="00C82929" w:rsidP="00C82929">
      <w:pPr>
        <w:jc w:val="both"/>
        <w:rPr>
          <w:rFonts w:ascii="Arial" w:hAnsi="Arial" w:cs="Arial"/>
          <w:sz w:val="2"/>
          <w:szCs w:val="2"/>
        </w:rPr>
      </w:pPr>
    </w:p>
    <w:p w14:paraId="05AE5F1F" w14:textId="7ED4D371" w:rsidR="00613773" w:rsidRDefault="00613773" w:rsidP="00C82929">
      <w:pPr>
        <w:jc w:val="both"/>
        <w:rPr>
          <w:rFonts w:ascii="Arial" w:hAnsi="Arial" w:cs="Arial"/>
          <w:sz w:val="2"/>
          <w:szCs w:val="2"/>
        </w:rPr>
      </w:pPr>
    </w:p>
    <w:p w14:paraId="09FAE8C3" w14:textId="77777777" w:rsidR="00613773" w:rsidRPr="00C82929" w:rsidRDefault="00613773" w:rsidP="00C82929">
      <w:pPr>
        <w:jc w:val="both"/>
        <w:rPr>
          <w:rFonts w:ascii="Arial" w:hAnsi="Arial" w:cs="Arial"/>
          <w:sz w:val="2"/>
          <w:szCs w:val="2"/>
        </w:rPr>
      </w:pPr>
    </w:p>
    <w:tbl>
      <w:tblPr>
        <w:tblStyle w:val="TableGrid"/>
        <w:tblW w:w="15168" w:type="dxa"/>
        <w:tblInd w:w="-572" w:type="dxa"/>
        <w:tblLook w:val="04A0" w:firstRow="1" w:lastRow="0" w:firstColumn="1" w:lastColumn="0" w:noHBand="0" w:noVBand="1"/>
      </w:tblPr>
      <w:tblGrid>
        <w:gridCol w:w="709"/>
        <w:gridCol w:w="6379"/>
        <w:gridCol w:w="3402"/>
        <w:gridCol w:w="2410"/>
        <w:gridCol w:w="2268"/>
      </w:tblGrid>
      <w:tr w:rsidR="00466D26" w:rsidRPr="00C82929" w14:paraId="01DBA741" w14:textId="77777777" w:rsidTr="0099366B">
        <w:trPr>
          <w:trHeight w:val="567"/>
        </w:trPr>
        <w:tc>
          <w:tcPr>
            <w:tcW w:w="15168" w:type="dxa"/>
            <w:gridSpan w:val="5"/>
            <w:shd w:val="clear" w:color="auto" w:fill="D9D9D9" w:themeFill="background1" w:themeFillShade="D9"/>
            <w:vAlign w:val="center"/>
          </w:tcPr>
          <w:p w14:paraId="68BEFC23" w14:textId="293EC2F7" w:rsidR="00466D26" w:rsidRPr="00466D26" w:rsidRDefault="00466D26" w:rsidP="006A4DCA">
            <w:pPr>
              <w:spacing w:after="0"/>
              <w:jc w:val="center"/>
              <w:rPr>
                <w:rFonts w:ascii="Arial" w:hAnsi="Arial" w:cs="Arial"/>
                <w:b/>
                <w:color w:val="FFFFFF" w:themeColor="background1"/>
              </w:rPr>
            </w:pPr>
            <w:r w:rsidRPr="00466D26">
              <w:rPr>
                <w:rFonts w:ascii="Arial" w:hAnsi="Arial" w:cs="Arial"/>
                <w:b/>
              </w:rPr>
              <w:t>Part A – Mixed EBT</w:t>
            </w:r>
            <w:r w:rsidR="003847F2">
              <w:rPr>
                <w:rFonts w:ascii="Arial" w:hAnsi="Arial" w:cs="Arial"/>
                <w:b/>
              </w:rPr>
              <w:t xml:space="preserve"> </w:t>
            </w:r>
            <w:r w:rsidR="00C2254E">
              <w:rPr>
                <w:rFonts w:ascii="Arial" w:hAnsi="Arial" w:cs="Arial"/>
                <w:b/>
              </w:rPr>
              <w:t>Implementation</w:t>
            </w:r>
          </w:p>
        </w:tc>
      </w:tr>
      <w:tr w:rsidR="0099366B" w:rsidRPr="0082533A" w14:paraId="728CA7A4" w14:textId="77777777" w:rsidTr="0047402D">
        <w:trPr>
          <w:trHeight w:val="383"/>
        </w:trPr>
        <w:tc>
          <w:tcPr>
            <w:tcW w:w="709" w:type="dxa"/>
            <w:shd w:val="clear" w:color="auto" w:fill="FF9933"/>
            <w:vAlign w:val="center"/>
          </w:tcPr>
          <w:p w14:paraId="35189D59"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No</w:t>
            </w:r>
          </w:p>
        </w:tc>
        <w:tc>
          <w:tcPr>
            <w:tcW w:w="6379" w:type="dxa"/>
            <w:shd w:val="clear" w:color="auto" w:fill="FF9933"/>
          </w:tcPr>
          <w:p w14:paraId="0C593C06"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566059BE"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495FA444"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752DA129"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6B0758" w:rsidRPr="00C82929" w14:paraId="0B7C511B" w14:textId="77777777" w:rsidTr="00D872AF">
        <w:tc>
          <w:tcPr>
            <w:tcW w:w="709" w:type="dxa"/>
            <w:vAlign w:val="center"/>
          </w:tcPr>
          <w:p w14:paraId="3D258402" w14:textId="77777777" w:rsidR="006B0758" w:rsidRPr="00613773" w:rsidRDefault="006B0758" w:rsidP="00D872AF">
            <w:pPr>
              <w:pStyle w:val="ListParagraph"/>
              <w:numPr>
                <w:ilvl w:val="0"/>
                <w:numId w:val="36"/>
              </w:numPr>
              <w:spacing w:after="0"/>
              <w:jc w:val="both"/>
              <w:rPr>
                <w:rFonts w:ascii="Arial" w:hAnsi="Arial" w:cs="Arial"/>
                <w:sz w:val="20"/>
                <w:szCs w:val="20"/>
              </w:rPr>
            </w:pPr>
          </w:p>
        </w:tc>
        <w:tc>
          <w:tcPr>
            <w:tcW w:w="6379" w:type="dxa"/>
          </w:tcPr>
          <w:p w14:paraId="73DF980C" w14:textId="3B4AC013" w:rsid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Operators should implement the EBT programme referred to in EASA Air OPS Regulation (Reg (EU) 2020/20236 and ED Decision 2021/002/R) or ICAO Doc 9995.</w:t>
            </w:r>
          </w:p>
          <w:p w14:paraId="3DB76388" w14:textId="77777777" w:rsidR="003847F2" w:rsidRPr="00466D26" w:rsidRDefault="003847F2" w:rsidP="00466D26">
            <w:pPr>
              <w:pStyle w:val="Default"/>
              <w:contextualSpacing/>
              <w:jc w:val="both"/>
              <w:rPr>
                <w:rFonts w:ascii="Arial" w:hAnsi="Arial" w:cs="Arial"/>
                <w:sz w:val="20"/>
                <w:szCs w:val="20"/>
                <w:lang w:val="en-GB"/>
              </w:rPr>
            </w:pPr>
          </w:p>
          <w:p w14:paraId="1A7FF240" w14:textId="77777777" w:rsidR="006B0758"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When the EBT programme was developed, it included a notional 48 hours for each crew member over a three-year period in a suitable FSTD. However, to achieve the programme objectives, the duration of FSTD training may be determined according to the type of aircraft and complexity of operations. The introduction of an EBT programme alone should not be used as a rationale to drive a reduction in the duration of the operators existing recurrent FSTD training and checking programme.</w:t>
            </w:r>
          </w:p>
          <w:p w14:paraId="6346091B" w14:textId="3F722EF3" w:rsidR="003847F2" w:rsidRPr="00C82929" w:rsidRDefault="003847F2" w:rsidP="00466D26">
            <w:pPr>
              <w:pStyle w:val="Default"/>
              <w:contextualSpacing/>
              <w:jc w:val="both"/>
              <w:rPr>
                <w:rFonts w:ascii="Arial" w:hAnsi="Arial" w:cs="Arial"/>
                <w:sz w:val="20"/>
                <w:szCs w:val="20"/>
                <w:lang w:val="en-GB"/>
              </w:rPr>
            </w:pPr>
          </w:p>
        </w:tc>
        <w:tc>
          <w:tcPr>
            <w:tcW w:w="3402" w:type="dxa"/>
          </w:tcPr>
          <w:p w14:paraId="2E3EBAFE" w14:textId="77777777" w:rsidR="00466D26" w:rsidRPr="00466D26" w:rsidRDefault="00466D26" w:rsidP="00466D26">
            <w:pPr>
              <w:spacing w:after="0"/>
              <w:rPr>
                <w:rFonts w:ascii="Arial" w:hAnsi="Arial" w:cs="Arial"/>
                <w:sz w:val="20"/>
                <w:szCs w:val="20"/>
              </w:rPr>
            </w:pPr>
            <w:r w:rsidRPr="00466D26">
              <w:rPr>
                <w:rFonts w:ascii="Arial" w:hAnsi="Arial" w:cs="Arial"/>
                <w:sz w:val="20"/>
                <w:szCs w:val="20"/>
              </w:rPr>
              <w:t>ORO.FC.231 (e) and AMC1 ORO.FC.231(e)</w:t>
            </w:r>
          </w:p>
          <w:p w14:paraId="10D83C7C" w14:textId="37986A21" w:rsidR="006B0758" w:rsidRPr="00C82929" w:rsidRDefault="00466D26" w:rsidP="00466D26">
            <w:pPr>
              <w:spacing w:after="0"/>
              <w:rPr>
                <w:rFonts w:ascii="Arial" w:hAnsi="Arial" w:cs="Arial"/>
                <w:sz w:val="20"/>
                <w:szCs w:val="20"/>
              </w:rPr>
            </w:pPr>
            <w:r w:rsidRPr="00466D26">
              <w:rPr>
                <w:rFonts w:ascii="Arial" w:hAnsi="Arial" w:cs="Arial"/>
                <w:sz w:val="20"/>
                <w:szCs w:val="20"/>
              </w:rPr>
              <w:t>AMC2 to AMC 7 ORO.FC.232</w:t>
            </w:r>
          </w:p>
        </w:tc>
        <w:tc>
          <w:tcPr>
            <w:tcW w:w="2410" w:type="dxa"/>
            <w:vAlign w:val="center"/>
          </w:tcPr>
          <w:p w14:paraId="52951532" w14:textId="0150F7CB" w:rsidR="006B0758" w:rsidRPr="00C82929" w:rsidRDefault="00CC2419"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C5B0930" w14:textId="1A3ECE29" w:rsidR="006B0758" w:rsidRPr="00C82929" w:rsidRDefault="00CC2419"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66D26" w:rsidRPr="00C82929" w14:paraId="7D2E0719" w14:textId="77777777" w:rsidTr="00D872AF">
        <w:tc>
          <w:tcPr>
            <w:tcW w:w="709" w:type="dxa"/>
            <w:vAlign w:val="center"/>
          </w:tcPr>
          <w:p w14:paraId="3577E249" w14:textId="77777777" w:rsidR="00466D26" w:rsidRPr="00613773" w:rsidRDefault="00466D26" w:rsidP="00D872AF">
            <w:pPr>
              <w:pStyle w:val="ListParagraph"/>
              <w:numPr>
                <w:ilvl w:val="0"/>
                <w:numId w:val="36"/>
              </w:numPr>
              <w:spacing w:after="0"/>
              <w:jc w:val="both"/>
              <w:rPr>
                <w:rFonts w:ascii="Arial" w:hAnsi="Arial" w:cs="Arial"/>
                <w:sz w:val="20"/>
                <w:szCs w:val="20"/>
              </w:rPr>
            </w:pPr>
          </w:p>
        </w:tc>
        <w:tc>
          <w:tcPr>
            <w:tcW w:w="6379" w:type="dxa"/>
          </w:tcPr>
          <w:p w14:paraId="4C2205A4" w14:textId="397D5026" w:rsid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Applicability - Aircraft and generation.</w:t>
            </w:r>
          </w:p>
          <w:p w14:paraId="1778A5E9" w14:textId="77777777" w:rsidR="003847F2" w:rsidRPr="00466D26" w:rsidRDefault="003847F2" w:rsidP="00466D26">
            <w:pPr>
              <w:pStyle w:val="Default"/>
              <w:contextualSpacing/>
              <w:jc w:val="both"/>
              <w:rPr>
                <w:rFonts w:ascii="Arial" w:hAnsi="Arial" w:cs="Arial"/>
                <w:sz w:val="20"/>
                <w:szCs w:val="20"/>
                <w:lang w:val="en-GB"/>
              </w:rPr>
            </w:pPr>
          </w:p>
          <w:p w14:paraId="3D7FF029" w14:textId="0A81A8E6" w:rsidR="003D0067" w:rsidRDefault="00466D26" w:rsidP="003D0067">
            <w:pPr>
              <w:pStyle w:val="Default"/>
              <w:contextualSpacing/>
              <w:jc w:val="both"/>
              <w:rPr>
                <w:rFonts w:ascii="Arial" w:hAnsi="Arial" w:cs="Arial"/>
                <w:sz w:val="20"/>
                <w:szCs w:val="20"/>
                <w:lang w:val="en-GB"/>
              </w:rPr>
            </w:pPr>
            <w:r w:rsidRPr="00466D26">
              <w:rPr>
                <w:rFonts w:ascii="Arial" w:hAnsi="Arial" w:cs="Arial"/>
                <w:sz w:val="20"/>
                <w:szCs w:val="20"/>
                <w:lang w:val="en-GB"/>
              </w:rPr>
              <w:t xml:space="preserve">The EBT training program described in this document refers to recurrent training and checking of flight crew, including the Licence and Operator Proficiency Checks. The training program </w:t>
            </w:r>
            <w:proofErr w:type="gramStart"/>
            <w:r w:rsidRPr="00466D26">
              <w:rPr>
                <w:rFonts w:ascii="Arial" w:hAnsi="Arial" w:cs="Arial"/>
                <w:sz w:val="20"/>
                <w:szCs w:val="20"/>
                <w:lang w:val="en-GB"/>
              </w:rPr>
              <w:t>takes into account</w:t>
            </w:r>
            <w:proofErr w:type="gramEnd"/>
            <w:r w:rsidRPr="00466D26">
              <w:rPr>
                <w:rFonts w:ascii="Arial" w:hAnsi="Arial" w:cs="Arial"/>
                <w:sz w:val="20"/>
                <w:szCs w:val="20"/>
                <w:lang w:val="en-GB"/>
              </w:rPr>
              <w:t xml:space="preserve"> the differences between aircraft of different generations and the effect of these differences on training. </w:t>
            </w:r>
          </w:p>
          <w:p w14:paraId="2B393D72" w14:textId="77777777" w:rsidR="003847F2" w:rsidRDefault="003847F2" w:rsidP="003D0067">
            <w:pPr>
              <w:pStyle w:val="Default"/>
              <w:contextualSpacing/>
              <w:jc w:val="both"/>
              <w:rPr>
                <w:rFonts w:ascii="Arial" w:hAnsi="Arial" w:cs="Arial"/>
                <w:sz w:val="20"/>
                <w:szCs w:val="20"/>
                <w:lang w:val="en-GB"/>
              </w:rPr>
            </w:pPr>
          </w:p>
          <w:p w14:paraId="5330E87B" w14:textId="3F3886DE" w:rsidR="00466D26" w:rsidRPr="00466D26" w:rsidRDefault="003D0067" w:rsidP="003D0067">
            <w:pPr>
              <w:pStyle w:val="Default"/>
              <w:contextualSpacing/>
              <w:jc w:val="both"/>
              <w:rPr>
                <w:rFonts w:ascii="Arial" w:hAnsi="Arial" w:cs="Arial"/>
                <w:sz w:val="20"/>
                <w:szCs w:val="20"/>
                <w:lang w:val="en-GB"/>
              </w:rPr>
            </w:pPr>
            <w:r>
              <w:rPr>
                <w:rFonts w:ascii="Arial" w:hAnsi="Arial" w:cs="Arial"/>
                <w:sz w:val="20"/>
                <w:szCs w:val="20"/>
                <w:lang w:val="en-GB"/>
              </w:rPr>
              <w:t>Has th</w:t>
            </w:r>
            <w:r w:rsidR="00466D26" w:rsidRPr="00466D26">
              <w:rPr>
                <w:rFonts w:ascii="Arial" w:hAnsi="Arial" w:cs="Arial"/>
                <w:sz w:val="20"/>
                <w:szCs w:val="20"/>
                <w:lang w:val="en-GB"/>
              </w:rPr>
              <w:t>e operator determine</w:t>
            </w:r>
            <w:r>
              <w:rPr>
                <w:rFonts w:ascii="Arial" w:hAnsi="Arial" w:cs="Arial"/>
                <w:sz w:val="20"/>
                <w:szCs w:val="20"/>
                <w:lang w:val="en-GB"/>
              </w:rPr>
              <w:t>d</w:t>
            </w:r>
            <w:r w:rsidR="00466D26" w:rsidRPr="00466D26">
              <w:rPr>
                <w:rFonts w:ascii="Arial" w:hAnsi="Arial" w:cs="Arial"/>
                <w:sz w:val="20"/>
                <w:szCs w:val="20"/>
                <w:lang w:val="en-GB"/>
              </w:rPr>
              <w:t xml:space="preserve"> which generations of aircraft apply, according to the table</w:t>
            </w:r>
            <w:r w:rsidR="000B7516">
              <w:rPr>
                <w:rFonts w:ascii="Arial" w:hAnsi="Arial" w:cs="Arial"/>
                <w:sz w:val="20"/>
                <w:szCs w:val="20"/>
                <w:lang w:val="en-GB"/>
              </w:rPr>
              <w:t>?</w:t>
            </w:r>
          </w:p>
        </w:tc>
        <w:tc>
          <w:tcPr>
            <w:tcW w:w="3402" w:type="dxa"/>
          </w:tcPr>
          <w:p w14:paraId="165387FC" w14:textId="581C297A" w:rsidR="00466D26" w:rsidRPr="00466D26" w:rsidRDefault="00466D26" w:rsidP="00466D26">
            <w:pPr>
              <w:spacing w:after="0"/>
              <w:rPr>
                <w:rFonts w:ascii="Arial" w:hAnsi="Arial" w:cs="Arial"/>
                <w:sz w:val="20"/>
                <w:szCs w:val="20"/>
              </w:rPr>
            </w:pPr>
            <w:r w:rsidRPr="00466D26">
              <w:rPr>
                <w:rFonts w:ascii="Arial" w:hAnsi="Arial" w:cs="Arial"/>
                <w:sz w:val="20"/>
                <w:szCs w:val="20"/>
              </w:rPr>
              <w:t>AMC1 ORO.FC.232 (b)(3)</w:t>
            </w:r>
          </w:p>
        </w:tc>
        <w:tc>
          <w:tcPr>
            <w:tcW w:w="2410" w:type="dxa"/>
            <w:vAlign w:val="center"/>
          </w:tcPr>
          <w:p w14:paraId="1D948519" w14:textId="7677C333" w:rsidR="00466D26" w:rsidRPr="00C82929" w:rsidRDefault="00CC2419"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5C2CC8C" w14:textId="6B886BBB" w:rsidR="00466D26" w:rsidRPr="00C82929" w:rsidRDefault="00CC2419"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66D26" w:rsidRPr="00C82929" w14:paraId="1BB039AF" w14:textId="77777777" w:rsidTr="00D872AF">
        <w:tc>
          <w:tcPr>
            <w:tcW w:w="709" w:type="dxa"/>
            <w:vAlign w:val="center"/>
          </w:tcPr>
          <w:p w14:paraId="426659B8" w14:textId="77777777" w:rsidR="00466D26" w:rsidRPr="00613773" w:rsidRDefault="00466D26" w:rsidP="00D872AF">
            <w:pPr>
              <w:pStyle w:val="ListParagraph"/>
              <w:numPr>
                <w:ilvl w:val="0"/>
                <w:numId w:val="36"/>
              </w:numPr>
              <w:spacing w:after="0"/>
              <w:jc w:val="both"/>
              <w:rPr>
                <w:rFonts w:ascii="Arial" w:hAnsi="Arial" w:cs="Arial"/>
                <w:sz w:val="20"/>
                <w:szCs w:val="20"/>
              </w:rPr>
            </w:pPr>
          </w:p>
        </w:tc>
        <w:tc>
          <w:tcPr>
            <w:tcW w:w="6379" w:type="dxa"/>
          </w:tcPr>
          <w:p w14:paraId="3697D6FB" w14:textId="4DF7199A" w:rsid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Development or adoption of a system of core competencies.</w:t>
            </w:r>
          </w:p>
          <w:p w14:paraId="1B9E04F6" w14:textId="77777777" w:rsidR="003847F2" w:rsidRPr="00466D26" w:rsidRDefault="003847F2" w:rsidP="00466D26">
            <w:pPr>
              <w:pStyle w:val="Default"/>
              <w:contextualSpacing/>
              <w:jc w:val="both"/>
              <w:rPr>
                <w:rFonts w:ascii="Arial" w:hAnsi="Arial" w:cs="Arial"/>
                <w:sz w:val="20"/>
                <w:szCs w:val="20"/>
                <w:lang w:val="en-GB"/>
              </w:rPr>
            </w:pPr>
          </w:p>
          <w:p w14:paraId="7A1F2177" w14:textId="77777777" w:rsidR="00466D26" w:rsidRP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The first component in the development of the EBT concept is a set of competencies contained in Appendix 1 to Part II Doc.9995 or EASA ED Decision 2021/002/R AMC1 ORO.FC.231(b).</w:t>
            </w:r>
          </w:p>
          <w:p w14:paraId="08EC1F06" w14:textId="77777777" w:rsidR="000B751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 xml:space="preserve">This is a complete framework of competencies, competency descriptions and related observable behaviours, encompassing the </w:t>
            </w:r>
            <w:r w:rsidRPr="00466D26">
              <w:rPr>
                <w:rFonts w:ascii="Arial" w:hAnsi="Arial" w:cs="Arial"/>
                <w:sz w:val="20"/>
                <w:szCs w:val="20"/>
                <w:lang w:val="en-GB"/>
              </w:rPr>
              <w:lastRenderedPageBreak/>
              <w:t xml:space="preserve">technical and non-technical knowledge, </w:t>
            </w:r>
            <w:proofErr w:type="gramStart"/>
            <w:r w:rsidRPr="00466D26">
              <w:rPr>
                <w:rFonts w:ascii="Arial" w:hAnsi="Arial" w:cs="Arial"/>
                <w:sz w:val="20"/>
                <w:szCs w:val="20"/>
                <w:lang w:val="en-GB"/>
              </w:rPr>
              <w:t>skills</w:t>
            </w:r>
            <w:proofErr w:type="gramEnd"/>
            <w:r w:rsidRPr="00466D26">
              <w:rPr>
                <w:rFonts w:ascii="Arial" w:hAnsi="Arial" w:cs="Arial"/>
                <w:sz w:val="20"/>
                <w:szCs w:val="20"/>
                <w:lang w:val="en-GB"/>
              </w:rPr>
              <w:t xml:space="preserve"> and attitudes to operate safely, effectively and efficiently in a commercial air transport environment. The competencies contained in Appendix 1 to Part II were used to develop the baseline EBT programme. However, operators are encouraged to develop their competency system, which should list observable behaviours, meeting their specific needs and including a comprehensive set of technical and non-technical knowledge, </w:t>
            </w:r>
            <w:proofErr w:type="gramStart"/>
            <w:r w:rsidRPr="00466D26">
              <w:rPr>
                <w:rFonts w:ascii="Arial" w:hAnsi="Arial" w:cs="Arial"/>
                <w:sz w:val="20"/>
                <w:szCs w:val="20"/>
                <w:lang w:val="en-GB"/>
              </w:rPr>
              <w:t>skills</w:t>
            </w:r>
            <w:proofErr w:type="gramEnd"/>
            <w:r w:rsidRPr="00466D26">
              <w:rPr>
                <w:rFonts w:ascii="Arial" w:hAnsi="Arial" w:cs="Arial"/>
                <w:sz w:val="20"/>
                <w:szCs w:val="20"/>
                <w:lang w:val="en-GB"/>
              </w:rPr>
              <w:t xml:space="preserve"> and attitudes.</w:t>
            </w:r>
          </w:p>
          <w:p w14:paraId="6B8CC3C7" w14:textId="68A6364F" w:rsidR="00466D26" w:rsidRPr="00466D26" w:rsidRDefault="000B7516" w:rsidP="00466D26">
            <w:pPr>
              <w:pStyle w:val="Default"/>
              <w:contextualSpacing/>
              <w:jc w:val="both"/>
              <w:rPr>
                <w:rFonts w:ascii="Arial" w:hAnsi="Arial" w:cs="Arial"/>
                <w:sz w:val="20"/>
                <w:szCs w:val="20"/>
                <w:lang w:val="en-GB"/>
              </w:rPr>
            </w:pPr>
            <w:r>
              <w:rPr>
                <w:rFonts w:ascii="Arial" w:hAnsi="Arial" w:cs="Arial"/>
                <w:sz w:val="20"/>
                <w:szCs w:val="20"/>
                <w:lang w:val="en-GB"/>
              </w:rPr>
              <w:t>Do t</w:t>
            </w:r>
            <w:r w:rsidR="00466D26" w:rsidRPr="00466D26">
              <w:rPr>
                <w:rFonts w:ascii="Arial" w:hAnsi="Arial" w:cs="Arial"/>
                <w:sz w:val="20"/>
                <w:szCs w:val="20"/>
                <w:lang w:val="en-GB"/>
              </w:rPr>
              <w:t>he core competencies listed</w:t>
            </w:r>
            <w:r>
              <w:rPr>
                <w:rFonts w:ascii="Arial" w:hAnsi="Arial" w:cs="Arial"/>
                <w:sz w:val="20"/>
                <w:szCs w:val="20"/>
                <w:lang w:val="en-GB"/>
              </w:rPr>
              <w:t xml:space="preserve"> include behavioural indicators related to knowledge</w:t>
            </w:r>
            <w:r w:rsidR="003847F2">
              <w:rPr>
                <w:rFonts w:ascii="Arial" w:hAnsi="Arial" w:cs="Arial"/>
                <w:sz w:val="20"/>
                <w:szCs w:val="20"/>
                <w:lang w:val="en-GB"/>
              </w:rPr>
              <w:t>?</w:t>
            </w:r>
          </w:p>
        </w:tc>
        <w:tc>
          <w:tcPr>
            <w:tcW w:w="3402" w:type="dxa"/>
          </w:tcPr>
          <w:p w14:paraId="123FA4A1" w14:textId="4BFFDF83" w:rsidR="00466D26" w:rsidRPr="00466D26" w:rsidRDefault="00466D26" w:rsidP="00466D26">
            <w:pPr>
              <w:spacing w:after="0"/>
              <w:rPr>
                <w:rFonts w:ascii="Arial" w:hAnsi="Arial" w:cs="Arial"/>
                <w:sz w:val="20"/>
                <w:szCs w:val="20"/>
              </w:rPr>
            </w:pPr>
            <w:r w:rsidRPr="00466D26">
              <w:rPr>
                <w:rFonts w:ascii="Arial" w:hAnsi="Arial" w:cs="Arial"/>
                <w:sz w:val="20"/>
                <w:szCs w:val="20"/>
              </w:rPr>
              <w:lastRenderedPageBreak/>
              <w:t>AMC1 ORO.FC.231(b)</w:t>
            </w:r>
          </w:p>
        </w:tc>
        <w:tc>
          <w:tcPr>
            <w:tcW w:w="2410" w:type="dxa"/>
            <w:vAlign w:val="center"/>
          </w:tcPr>
          <w:p w14:paraId="2E9B675E" w14:textId="6B99D240" w:rsidR="00466D26" w:rsidRPr="00C82929" w:rsidRDefault="00CC2419"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AD94171" w14:textId="0723E20E" w:rsidR="00466D26" w:rsidRPr="00C82929" w:rsidRDefault="00CC2419"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66D26" w:rsidRPr="00C82929" w14:paraId="455F7D5A" w14:textId="77777777" w:rsidTr="00CC2419">
        <w:trPr>
          <w:trHeight w:val="5955"/>
        </w:trPr>
        <w:tc>
          <w:tcPr>
            <w:tcW w:w="709" w:type="dxa"/>
            <w:vAlign w:val="center"/>
          </w:tcPr>
          <w:p w14:paraId="1CDE2C03" w14:textId="77777777" w:rsidR="00466D26" w:rsidRPr="00613773" w:rsidRDefault="00466D26" w:rsidP="00D872AF">
            <w:pPr>
              <w:pStyle w:val="ListParagraph"/>
              <w:numPr>
                <w:ilvl w:val="0"/>
                <w:numId w:val="36"/>
              </w:numPr>
              <w:spacing w:after="0"/>
              <w:jc w:val="both"/>
              <w:rPr>
                <w:rFonts w:ascii="Arial" w:hAnsi="Arial" w:cs="Arial"/>
                <w:sz w:val="20"/>
                <w:szCs w:val="20"/>
              </w:rPr>
            </w:pPr>
          </w:p>
        </w:tc>
        <w:tc>
          <w:tcPr>
            <w:tcW w:w="6379" w:type="dxa"/>
          </w:tcPr>
          <w:p w14:paraId="056EEF96" w14:textId="77777777" w:rsidR="00466D26" w:rsidRP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ASSESSMENT AND GRADING SYSTEM.</w:t>
            </w:r>
          </w:p>
          <w:p w14:paraId="0BE9F49C" w14:textId="3210330D" w:rsid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Implementation of EBT includes the development and use of a competency-based assessment and grading system. Each competency may be rated on a scale according to defined observable behaviours. The operator should determine which point on the scale indicates minimum acceptable performance.</w:t>
            </w:r>
          </w:p>
          <w:p w14:paraId="32833D29" w14:textId="77777777" w:rsidR="003847F2" w:rsidRPr="00466D26" w:rsidRDefault="003847F2" w:rsidP="00466D26">
            <w:pPr>
              <w:pStyle w:val="Default"/>
              <w:contextualSpacing/>
              <w:jc w:val="both"/>
              <w:rPr>
                <w:rFonts w:ascii="Arial" w:hAnsi="Arial" w:cs="Arial"/>
                <w:sz w:val="20"/>
                <w:szCs w:val="20"/>
                <w:lang w:val="en-GB"/>
              </w:rPr>
            </w:pPr>
          </w:p>
          <w:p w14:paraId="2959BC9A" w14:textId="77777777" w:rsidR="00466D26" w:rsidRP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At the end of the module, the operator´s OMD will require to define:</w:t>
            </w:r>
          </w:p>
          <w:p w14:paraId="72A535CB" w14:textId="551BD56A" w:rsidR="00466D26" w:rsidRP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 xml:space="preserve">1. any competency observed below the minimum acceptable </w:t>
            </w:r>
            <w:r w:rsidR="00C2254E" w:rsidRPr="00466D26">
              <w:rPr>
                <w:rFonts w:ascii="Arial" w:hAnsi="Arial" w:cs="Arial"/>
                <w:sz w:val="20"/>
                <w:szCs w:val="20"/>
                <w:lang w:val="en-GB"/>
              </w:rPr>
              <w:t>performance.</w:t>
            </w:r>
          </w:p>
          <w:p w14:paraId="470D9499" w14:textId="77777777" w:rsidR="00466D26" w:rsidRP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2. specific training needs (tailored and/or additional</w:t>
            </w:r>
            <w:proofErr w:type="gramStart"/>
            <w:r w:rsidRPr="00466D26">
              <w:rPr>
                <w:rFonts w:ascii="Arial" w:hAnsi="Arial" w:cs="Arial"/>
                <w:sz w:val="20"/>
                <w:szCs w:val="20"/>
                <w:lang w:val="en-GB"/>
              </w:rPr>
              <w:t>);</w:t>
            </w:r>
            <w:proofErr w:type="gramEnd"/>
          </w:p>
          <w:p w14:paraId="4FD4CBA1" w14:textId="77777777" w:rsidR="003847F2" w:rsidRDefault="003847F2" w:rsidP="00466D26">
            <w:pPr>
              <w:pStyle w:val="Default"/>
              <w:contextualSpacing/>
              <w:jc w:val="both"/>
              <w:rPr>
                <w:rFonts w:ascii="Arial" w:hAnsi="Arial" w:cs="Arial"/>
                <w:sz w:val="20"/>
                <w:szCs w:val="20"/>
                <w:lang w:val="en-GB"/>
              </w:rPr>
            </w:pPr>
          </w:p>
          <w:p w14:paraId="6F0A8221" w14:textId="6FCE13A6" w:rsidR="00466D26" w:rsidRP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 xml:space="preserve">The manoeuvres validation phase should be subject to normal repeat and retest requirements where performance below minimum is observed. The </w:t>
            </w:r>
            <w:proofErr w:type="gramStart"/>
            <w:r w:rsidRPr="00466D26">
              <w:rPr>
                <w:rFonts w:ascii="Arial" w:hAnsi="Arial" w:cs="Arial"/>
                <w:sz w:val="20"/>
                <w:szCs w:val="20"/>
                <w:lang w:val="en-GB"/>
              </w:rPr>
              <w:t>main focus</w:t>
            </w:r>
            <w:proofErr w:type="gramEnd"/>
            <w:r w:rsidRPr="00466D26">
              <w:rPr>
                <w:rFonts w:ascii="Arial" w:hAnsi="Arial" w:cs="Arial"/>
                <w:sz w:val="20"/>
                <w:szCs w:val="20"/>
                <w:lang w:val="en-GB"/>
              </w:rPr>
              <w:t xml:space="preserve"> of this phase is to observe the Application of Procedures and Flight Path Management-Automation or Manual, as indicated in EASA AMC2 to AMC6 ORO.FC.232 or ICAO Doc 9995 Appendix 2 to 6.</w:t>
            </w:r>
          </w:p>
          <w:p w14:paraId="3054ABAC" w14:textId="77777777" w:rsidR="003847F2" w:rsidRDefault="003847F2" w:rsidP="00466D26">
            <w:pPr>
              <w:pStyle w:val="Default"/>
              <w:contextualSpacing/>
              <w:jc w:val="both"/>
              <w:rPr>
                <w:rFonts w:ascii="Arial" w:hAnsi="Arial" w:cs="Arial"/>
                <w:sz w:val="20"/>
                <w:szCs w:val="20"/>
                <w:lang w:val="en-GB"/>
              </w:rPr>
            </w:pPr>
          </w:p>
          <w:p w14:paraId="33EF4684" w14:textId="3194B0F0" w:rsidR="00466D26" w:rsidRDefault="00466D26" w:rsidP="00466D26">
            <w:pPr>
              <w:pStyle w:val="Default"/>
              <w:contextualSpacing/>
              <w:jc w:val="both"/>
              <w:rPr>
                <w:rFonts w:ascii="Arial" w:hAnsi="Arial" w:cs="Arial"/>
                <w:sz w:val="20"/>
                <w:szCs w:val="20"/>
                <w:lang w:val="en-GB"/>
              </w:rPr>
            </w:pPr>
            <w:r w:rsidRPr="00466D26">
              <w:rPr>
                <w:rFonts w:ascii="Arial" w:hAnsi="Arial" w:cs="Arial"/>
                <w:sz w:val="20"/>
                <w:szCs w:val="20"/>
                <w:lang w:val="en-GB"/>
              </w:rPr>
              <w:t>Achievement of the minimum defined competency levels in the Evaluation Phase and Manoeuvres Validation phase should indicate a pass for the Operator or Licence Proficiency Check.</w:t>
            </w:r>
          </w:p>
          <w:p w14:paraId="124B31DB" w14:textId="027A9693" w:rsidR="003D0067" w:rsidRPr="00466D26" w:rsidRDefault="003D0067" w:rsidP="00466D26">
            <w:pPr>
              <w:pStyle w:val="Default"/>
              <w:contextualSpacing/>
              <w:jc w:val="both"/>
              <w:rPr>
                <w:rFonts w:ascii="Arial" w:hAnsi="Arial" w:cs="Arial"/>
                <w:sz w:val="20"/>
                <w:szCs w:val="20"/>
                <w:lang w:val="en-GB"/>
              </w:rPr>
            </w:pPr>
          </w:p>
        </w:tc>
        <w:tc>
          <w:tcPr>
            <w:tcW w:w="3402" w:type="dxa"/>
          </w:tcPr>
          <w:p w14:paraId="4545D7CE" w14:textId="77777777" w:rsidR="00466D26" w:rsidRPr="00466D26" w:rsidRDefault="00466D26" w:rsidP="00466D26">
            <w:pPr>
              <w:spacing w:after="0"/>
              <w:rPr>
                <w:rFonts w:ascii="Arial" w:hAnsi="Arial" w:cs="Arial"/>
                <w:sz w:val="20"/>
                <w:szCs w:val="20"/>
              </w:rPr>
            </w:pPr>
            <w:r w:rsidRPr="00466D26">
              <w:rPr>
                <w:rFonts w:ascii="Arial" w:hAnsi="Arial" w:cs="Arial"/>
                <w:sz w:val="20"/>
                <w:szCs w:val="20"/>
              </w:rPr>
              <w:t>ORO.FC.231 (d)</w:t>
            </w:r>
          </w:p>
          <w:p w14:paraId="69C44BF7" w14:textId="2374E5E2" w:rsidR="00466D26" w:rsidRPr="00466D26" w:rsidRDefault="00466D26" w:rsidP="00466D26">
            <w:pPr>
              <w:spacing w:after="0"/>
              <w:rPr>
                <w:rFonts w:ascii="Arial" w:hAnsi="Arial" w:cs="Arial"/>
                <w:sz w:val="20"/>
                <w:szCs w:val="20"/>
              </w:rPr>
            </w:pPr>
            <w:r w:rsidRPr="00466D26">
              <w:rPr>
                <w:rFonts w:ascii="Arial" w:hAnsi="Arial" w:cs="Arial"/>
                <w:sz w:val="20"/>
                <w:szCs w:val="20"/>
              </w:rPr>
              <w:t>AMC1 ORO.FC.231 (d)(1) &amp; AMC4 ORO.FC.231 (d)(1)</w:t>
            </w:r>
          </w:p>
        </w:tc>
        <w:tc>
          <w:tcPr>
            <w:tcW w:w="2410" w:type="dxa"/>
            <w:vAlign w:val="center"/>
          </w:tcPr>
          <w:p w14:paraId="2AA31F6B" w14:textId="06A3EFDB" w:rsidR="00466D26" w:rsidRPr="00C82929" w:rsidRDefault="00CC2419"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EF919CC" w14:textId="5A3563F2" w:rsidR="00466D26" w:rsidRPr="00C82929" w:rsidRDefault="00CC2419"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3D0067" w:rsidRPr="00C82929" w14:paraId="3C82857D" w14:textId="77777777" w:rsidTr="0099366B">
        <w:tc>
          <w:tcPr>
            <w:tcW w:w="15168" w:type="dxa"/>
            <w:gridSpan w:val="5"/>
            <w:shd w:val="clear" w:color="auto" w:fill="D9D9D9" w:themeFill="background1" w:themeFillShade="D9"/>
            <w:vAlign w:val="center"/>
          </w:tcPr>
          <w:p w14:paraId="5208453F" w14:textId="77777777" w:rsidR="003D0067" w:rsidRDefault="003D0067" w:rsidP="00233C32">
            <w:pPr>
              <w:pStyle w:val="Default"/>
              <w:contextualSpacing/>
              <w:jc w:val="both"/>
              <w:rPr>
                <w:rFonts w:ascii="Arial" w:hAnsi="Arial" w:cs="Arial"/>
                <w:sz w:val="20"/>
                <w:szCs w:val="20"/>
                <w:lang w:val="en-GB"/>
              </w:rPr>
            </w:pPr>
          </w:p>
          <w:p w14:paraId="19895681" w14:textId="175FED3F" w:rsidR="003D0067" w:rsidRDefault="003D0067" w:rsidP="00233C32">
            <w:pPr>
              <w:spacing w:after="0"/>
              <w:jc w:val="center"/>
              <w:rPr>
                <w:rFonts w:ascii="Arial" w:hAnsi="Arial" w:cs="Arial"/>
                <w:b/>
              </w:rPr>
            </w:pPr>
            <w:r w:rsidRPr="00466D26">
              <w:rPr>
                <w:rFonts w:ascii="Arial" w:hAnsi="Arial" w:cs="Arial"/>
                <w:b/>
              </w:rPr>
              <w:t xml:space="preserve">Part </w:t>
            </w:r>
            <w:r>
              <w:rPr>
                <w:rFonts w:ascii="Arial" w:hAnsi="Arial" w:cs="Arial"/>
                <w:b/>
              </w:rPr>
              <w:t>B</w:t>
            </w:r>
            <w:r w:rsidRPr="00466D26">
              <w:rPr>
                <w:rFonts w:ascii="Arial" w:hAnsi="Arial" w:cs="Arial"/>
                <w:b/>
              </w:rPr>
              <w:t xml:space="preserve"> – </w:t>
            </w:r>
            <w:r w:rsidR="003847F2">
              <w:rPr>
                <w:rFonts w:ascii="Arial" w:hAnsi="Arial" w:cs="Arial"/>
                <w:b/>
              </w:rPr>
              <w:t xml:space="preserve">Full </w:t>
            </w:r>
            <w:r w:rsidRPr="00466D26">
              <w:rPr>
                <w:rFonts w:ascii="Arial" w:hAnsi="Arial" w:cs="Arial"/>
                <w:b/>
              </w:rPr>
              <w:t>EBT</w:t>
            </w:r>
            <w:r w:rsidR="003847F2">
              <w:rPr>
                <w:rFonts w:ascii="Arial" w:hAnsi="Arial" w:cs="Arial"/>
                <w:b/>
              </w:rPr>
              <w:t xml:space="preserve"> </w:t>
            </w:r>
            <w:r w:rsidR="00C2254E">
              <w:rPr>
                <w:rFonts w:ascii="Arial" w:hAnsi="Arial" w:cs="Arial"/>
                <w:b/>
              </w:rPr>
              <w:t>Implementation of Baseline Programme</w:t>
            </w:r>
          </w:p>
          <w:p w14:paraId="596CC305" w14:textId="1DD89999" w:rsidR="003D0067" w:rsidRPr="00C82929" w:rsidRDefault="003D0067" w:rsidP="00233C32">
            <w:pPr>
              <w:spacing w:after="0"/>
              <w:jc w:val="center"/>
              <w:rPr>
                <w:rFonts w:ascii="Arial" w:hAnsi="Arial" w:cs="Arial"/>
                <w:sz w:val="20"/>
                <w:szCs w:val="20"/>
              </w:rPr>
            </w:pPr>
          </w:p>
        </w:tc>
      </w:tr>
      <w:tr w:rsidR="0099366B" w:rsidRPr="0082533A" w14:paraId="77C554B1" w14:textId="77777777" w:rsidTr="0047402D">
        <w:trPr>
          <w:trHeight w:val="383"/>
        </w:trPr>
        <w:tc>
          <w:tcPr>
            <w:tcW w:w="709" w:type="dxa"/>
            <w:shd w:val="clear" w:color="auto" w:fill="FF9933"/>
            <w:vAlign w:val="center"/>
          </w:tcPr>
          <w:p w14:paraId="27B23DFC"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No</w:t>
            </w:r>
          </w:p>
        </w:tc>
        <w:tc>
          <w:tcPr>
            <w:tcW w:w="6379" w:type="dxa"/>
            <w:shd w:val="clear" w:color="auto" w:fill="FF9933"/>
          </w:tcPr>
          <w:p w14:paraId="7C00BCA5"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4351FD74"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3B751A31"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167A957B"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233C32" w:rsidRPr="00C82929" w14:paraId="368A07BC" w14:textId="77777777" w:rsidTr="00D872AF">
        <w:tc>
          <w:tcPr>
            <w:tcW w:w="709" w:type="dxa"/>
            <w:vAlign w:val="center"/>
          </w:tcPr>
          <w:p w14:paraId="2D6ACB64" w14:textId="62356BF4" w:rsidR="00233C32" w:rsidRPr="00613773" w:rsidRDefault="00233C32" w:rsidP="003D0067">
            <w:pPr>
              <w:pStyle w:val="ListParagraph"/>
              <w:numPr>
                <w:ilvl w:val="0"/>
                <w:numId w:val="37"/>
              </w:numPr>
              <w:spacing w:after="0"/>
              <w:jc w:val="both"/>
              <w:rPr>
                <w:rFonts w:ascii="Arial" w:hAnsi="Arial" w:cs="Arial"/>
                <w:sz w:val="20"/>
                <w:szCs w:val="20"/>
              </w:rPr>
            </w:pPr>
          </w:p>
        </w:tc>
        <w:tc>
          <w:tcPr>
            <w:tcW w:w="6379" w:type="dxa"/>
          </w:tcPr>
          <w:p w14:paraId="75097B2A" w14:textId="6E9ED29C" w:rsidR="00233C32" w:rsidRPr="00C82929" w:rsidRDefault="00E41636" w:rsidP="00233C32">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Has a set of competencies and observable </w:t>
            </w:r>
            <w:r w:rsidR="00E12D9E" w:rsidRPr="00C82929">
              <w:rPr>
                <w:rFonts w:ascii="Arial" w:hAnsi="Arial" w:cs="Arial"/>
                <w:sz w:val="20"/>
                <w:szCs w:val="20"/>
                <w:lang w:val="en-GB"/>
              </w:rPr>
              <w:t>behaviours</w:t>
            </w:r>
            <w:r w:rsidRPr="00C82929">
              <w:rPr>
                <w:rFonts w:ascii="Arial" w:hAnsi="Arial" w:cs="Arial"/>
                <w:sz w:val="20"/>
                <w:szCs w:val="20"/>
                <w:lang w:val="en-GB"/>
              </w:rPr>
              <w:t xml:space="preserve"> been developed?</w:t>
            </w:r>
          </w:p>
        </w:tc>
        <w:tc>
          <w:tcPr>
            <w:tcW w:w="3402" w:type="dxa"/>
          </w:tcPr>
          <w:p w14:paraId="07C6FF8F" w14:textId="1BE9F3B6" w:rsidR="00233C32" w:rsidRPr="00C82929" w:rsidRDefault="0071693D" w:rsidP="0071693D">
            <w:pPr>
              <w:spacing w:after="0"/>
              <w:rPr>
                <w:rFonts w:ascii="Arial" w:hAnsi="Arial" w:cs="Arial"/>
                <w:sz w:val="20"/>
                <w:szCs w:val="20"/>
              </w:rPr>
            </w:pPr>
            <w:r w:rsidRPr="00C82929">
              <w:rPr>
                <w:rFonts w:ascii="Arial" w:hAnsi="Arial" w:cs="Arial"/>
                <w:sz w:val="20"/>
                <w:szCs w:val="20"/>
              </w:rPr>
              <w:t>AMC1 ORO.FC.231(b)</w:t>
            </w:r>
          </w:p>
        </w:tc>
        <w:tc>
          <w:tcPr>
            <w:tcW w:w="2410" w:type="dxa"/>
            <w:vAlign w:val="center"/>
          </w:tcPr>
          <w:p w14:paraId="7846C9D1" w14:textId="5756E37D" w:rsidR="00233C32" w:rsidRPr="00C82929" w:rsidRDefault="00233C32"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EB951F5" w14:textId="3B62258A" w:rsidR="00233C32" w:rsidRPr="00C82929" w:rsidRDefault="00233C32" w:rsidP="00233C3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E73999" w:rsidRPr="00C82929" w14:paraId="3A8CB0A3" w14:textId="77777777" w:rsidTr="00D872AF">
        <w:tc>
          <w:tcPr>
            <w:tcW w:w="709" w:type="dxa"/>
            <w:vAlign w:val="center"/>
          </w:tcPr>
          <w:p w14:paraId="3A0B7028" w14:textId="3454131F" w:rsidR="00E73999" w:rsidRPr="00613773" w:rsidRDefault="00E73999" w:rsidP="003D0067">
            <w:pPr>
              <w:pStyle w:val="ListParagraph"/>
              <w:numPr>
                <w:ilvl w:val="0"/>
                <w:numId w:val="37"/>
              </w:numPr>
              <w:spacing w:after="0"/>
              <w:jc w:val="both"/>
              <w:rPr>
                <w:rFonts w:ascii="Arial" w:hAnsi="Arial" w:cs="Arial"/>
                <w:sz w:val="20"/>
                <w:szCs w:val="20"/>
              </w:rPr>
            </w:pPr>
          </w:p>
        </w:tc>
        <w:tc>
          <w:tcPr>
            <w:tcW w:w="6379" w:type="dxa"/>
          </w:tcPr>
          <w:p w14:paraId="1D8B42CD" w14:textId="77777777" w:rsidR="00E73999" w:rsidRPr="00C82929" w:rsidRDefault="00E73999" w:rsidP="00E73999">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developed an assessment and grading system adapted for the EBT?</w:t>
            </w:r>
          </w:p>
          <w:p w14:paraId="6DC239C2" w14:textId="789EF452" w:rsidR="007B7CB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Implementation of EBT includes the development and use of a competency-based assessment and grading system. Each competency may be rated on a scale according to defined behavioural indicators. The operator should determine which point on the scale indicates minimum acceptable performance.</w:t>
            </w:r>
          </w:p>
          <w:p w14:paraId="75DC7A10" w14:textId="7464D55E" w:rsidR="003847F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During the evaluation phase, any competency observed below the minimum</w:t>
            </w:r>
          </w:p>
          <w:p w14:paraId="50F14D0F" w14:textId="77777777" w:rsidR="007B7CB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1. Specific training needs should be determined and</w:t>
            </w:r>
          </w:p>
          <w:p w14:paraId="3B8D2D50" w14:textId="6403D644" w:rsidR="003847F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2. Pilot should be remediated until an acceptable performance is observed. Flight crew member are not released to line flying until an acceptable level of performance is reached.</w:t>
            </w:r>
            <w:r w:rsidR="00C2254E">
              <w:rPr>
                <w:rFonts w:ascii="Arial" w:hAnsi="Arial" w:cs="Arial"/>
                <w:sz w:val="20"/>
                <w:szCs w:val="20"/>
                <w:lang w:val="en-GB"/>
              </w:rPr>
              <w:t xml:space="preserve"> </w:t>
            </w:r>
            <w:r w:rsidRPr="00C82929">
              <w:rPr>
                <w:rFonts w:ascii="Arial" w:hAnsi="Arial" w:cs="Arial"/>
                <w:sz w:val="20"/>
                <w:szCs w:val="20"/>
                <w:lang w:val="en-GB"/>
              </w:rPr>
              <w:t xml:space="preserve">The manoeuvres validation phase should be subject to normal repeat and retest requirements where performance below minimum is observed. The </w:t>
            </w:r>
            <w:proofErr w:type="gramStart"/>
            <w:r w:rsidRPr="00C82929">
              <w:rPr>
                <w:rFonts w:ascii="Arial" w:hAnsi="Arial" w:cs="Arial"/>
                <w:sz w:val="20"/>
                <w:szCs w:val="20"/>
                <w:lang w:val="en-GB"/>
              </w:rPr>
              <w:t>main focus</w:t>
            </w:r>
            <w:proofErr w:type="gramEnd"/>
            <w:r w:rsidRPr="00C82929">
              <w:rPr>
                <w:rFonts w:ascii="Arial" w:hAnsi="Arial" w:cs="Arial"/>
                <w:sz w:val="20"/>
                <w:szCs w:val="20"/>
                <w:lang w:val="en-GB"/>
              </w:rPr>
              <w:t xml:space="preserve"> of this phase is to observe the Application of Procedures and Flight Path Management-Automation or Manual, as indicated in ICAO Doc 9995 Appendix 2 to 6 or EASA Opinion AMC2 to AMC6 ORO.FC.232.</w:t>
            </w:r>
          </w:p>
          <w:p w14:paraId="63DA89DE" w14:textId="59FD7E15" w:rsidR="007B7CB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Achievement of the minimum defined competency levels in the Evaluation Phase and Manoeuvres Validation phase should indicate a pass for the Operator or Licence Proficiency Check.</w:t>
            </w:r>
          </w:p>
        </w:tc>
        <w:tc>
          <w:tcPr>
            <w:tcW w:w="3402" w:type="dxa"/>
          </w:tcPr>
          <w:p w14:paraId="23234900" w14:textId="1D39666D" w:rsidR="0026494B" w:rsidRPr="00C82929" w:rsidRDefault="0026494B" w:rsidP="0026494B">
            <w:pPr>
              <w:spacing w:after="0"/>
              <w:rPr>
                <w:rFonts w:ascii="Arial" w:hAnsi="Arial" w:cs="Arial"/>
                <w:sz w:val="20"/>
                <w:szCs w:val="20"/>
              </w:rPr>
            </w:pPr>
            <w:r w:rsidRPr="00C82929">
              <w:rPr>
                <w:rFonts w:ascii="Arial" w:hAnsi="Arial" w:cs="Arial"/>
                <w:sz w:val="20"/>
                <w:szCs w:val="20"/>
              </w:rPr>
              <w:t>AMC1 ORO.FC.231</w:t>
            </w:r>
          </w:p>
          <w:p w14:paraId="6EFB0E8E" w14:textId="5A6BB94B" w:rsidR="0026494B" w:rsidRPr="00C82929" w:rsidRDefault="0026494B" w:rsidP="0026494B">
            <w:pPr>
              <w:spacing w:after="0"/>
              <w:rPr>
                <w:rFonts w:ascii="Arial" w:hAnsi="Arial" w:cs="Arial"/>
                <w:sz w:val="20"/>
                <w:szCs w:val="20"/>
              </w:rPr>
            </w:pPr>
            <w:r w:rsidRPr="00C82929">
              <w:rPr>
                <w:rFonts w:ascii="Arial" w:hAnsi="Arial" w:cs="Arial"/>
                <w:sz w:val="20"/>
                <w:szCs w:val="20"/>
              </w:rPr>
              <w:t>(d)(1) &amp; AMC4 ORO.FC.231</w:t>
            </w:r>
          </w:p>
          <w:p w14:paraId="51E7F399" w14:textId="306A4CB5" w:rsidR="00E73999" w:rsidRPr="00C82929" w:rsidRDefault="0026494B" w:rsidP="0026494B">
            <w:pPr>
              <w:spacing w:after="0"/>
              <w:rPr>
                <w:rFonts w:ascii="Arial" w:hAnsi="Arial" w:cs="Arial"/>
                <w:sz w:val="20"/>
                <w:szCs w:val="20"/>
              </w:rPr>
            </w:pPr>
            <w:r w:rsidRPr="00C82929">
              <w:rPr>
                <w:rFonts w:ascii="Arial" w:hAnsi="Arial" w:cs="Arial"/>
                <w:sz w:val="20"/>
                <w:szCs w:val="20"/>
              </w:rPr>
              <w:t>(d)(1)</w:t>
            </w:r>
          </w:p>
        </w:tc>
        <w:tc>
          <w:tcPr>
            <w:tcW w:w="2410" w:type="dxa"/>
            <w:vAlign w:val="center"/>
          </w:tcPr>
          <w:p w14:paraId="4A790847" w14:textId="3F55A7DB" w:rsidR="00E73999" w:rsidRPr="00C82929" w:rsidRDefault="00E73999" w:rsidP="00E73999">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203F6183" w14:textId="5415447D" w:rsidR="00E73999" w:rsidRPr="00C82929" w:rsidRDefault="00E73999" w:rsidP="00E73999">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7B7CB2" w:rsidRPr="00C82929" w14:paraId="47F2BC00" w14:textId="77777777" w:rsidTr="0082533A">
        <w:trPr>
          <w:trHeight w:val="1427"/>
        </w:trPr>
        <w:tc>
          <w:tcPr>
            <w:tcW w:w="709" w:type="dxa"/>
            <w:vAlign w:val="center"/>
          </w:tcPr>
          <w:p w14:paraId="09FD24B2" w14:textId="3EFE4C6B" w:rsidR="007B7CB2" w:rsidRPr="00613773" w:rsidRDefault="007B7CB2" w:rsidP="003D0067">
            <w:pPr>
              <w:pStyle w:val="ListParagraph"/>
              <w:numPr>
                <w:ilvl w:val="0"/>
                <w:numId w:val="37"/>
              </w:numPr>
              <w:spacing w:after="0"/>
              <w:jc w:val="both"/>
              <w:rPr>
                <w:rFonts w:ascii="Arial" w:hAnsi="Arial" w:cs="Arial"/>
                <w:sz w:val="20"/>
                <w:szCs w:val="20"/>
              </w:rPr>
            </w:pPr>
          </w:p>
        </w:tc>
        <w:tc>
          <w:tcPr>
            <w:tcW w:w="6379" w:type="dxa"/>
          </w:tcPr>
          <w:p w14:paraId="4F7568C0" w14:textId="27CABF05" w:rsidR="007B7CB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included in the EBT programme system (including procedures) to verify the accuracy of the grading system, this system provides a reasonable route cause analysis when there is a mismatch, and sensible corrected actions are stablished in such case?</w:t>
            </w:r>
          </w:p>
        </w:tc>
        <w:tc>
          <w:tcPr>
            <w:tcW w:w="3402" w:type="dxa"/>
          </w:tcPr>
          <w:p w14:paraId="44C808D3" w14:textId="308B4002" w:rsidR="007B7CB2" w:rsidRPr="00C82929" w:rsidRDefault="007B7CB2" w:rsidP="007B7CB2">
            <w:pPr>
              <w:spacing w:after="0"/>
              <w:rPr>
                <w:rFonts w:ascii="Arial" w:hAnsi="Arial" w:cs="Arial"/>
                <w:sz w:val="20"/>
                <w:szCs w:val="20"/>
              </w:rPr>
            </w:pPr>
            <w:r w:rsidRPr="00C82929">
              <w:rPr>
                <w:rFonts w:ascii="Arial" w:hAnsi="Arial" w:cs="Arial"/>
                <w:sz w:val="20"/>
                <w:szCs w:val="20"/>
              </w:rPr>
              <w:t>ORO.FC.231 (d)(2)</w:t>
            </w:r>
          </w:p>
          <w:p w14:paraId="3841D3A6" w14:textId="38AE522F" w:rsidR="007B7CB2" w:rsidRPr="00C82929" w:rsidRDefault="007B7CB2" w:rsidP="007B7CB2">
            <w:pPr>
              <w:spacing w:after="0"/>
              <w:rPr>
                <w:rFonts w:ascii="Arial" w:hAnsi="Arial" w:cs="Arial"/>
                <w:sz w:val="20"/>
                <w:szCs w:val="20"/>
              </w:rPr>
            </w:pPr>
            <w:r w:rsidRPr="00C82929">
              <w:rPr>
                <w:rFonts w:ascii="Arial" w:hAnsi="Arial" w:cs="Arial"/>
                <w:sz w:val="20"/>
                <w:szCs w:val="20"/>
              </w:rPr>
              <w:t>AMC1 ORO.FC.231</w:t>
            </w:r>
          </w:p>
          <w:p w14:paraId="41548B93" w14:textId="047B8B3A" w:rsidR="007B7CB2" w:rsidRPr="00C82929" w:rsidRDefault="007B7CB2" w:rsidP="007B7CB2">
            <w:pPr>
              <w:spacing w:after="0"/>
              <w:rPr>
                <w:rFonts w:ascii="Arial" w:hAnsi="Arial" w:cs="Arial"/>
                <w:sz w:val="20"/>
                <w:szCs w:val="20"/>
              </w:rPr>
            </w:pPr>
            <w:r w:rsidRPr="00C82929">
              <w:rPr>
                <w:rFonts w:ascii="Arial" w:hAnsi="Arial" w:cs="Arial"/>
                <w:sz w:val="20"/>
                <w:szCs w:val="20"/>
              </w:rPr>
              <w:t>(d)(2) &amp; GM1 ORO.FC.231</w:t>
            </w:r>
          </w:p>
          <w:p w14:paraId="66406E68" w14:textId="637B4CAF" w:rsidR="007B7CB2" w:rsidRPr="00C82929" w:rsidRDefault="007B7CB2" w:rsidP="007B7CB2">
            <w:pPr>
              <w:spacing w:after="0"/>
              <w:rPr>
                <w:rFonts w:ascii="Arial" w:hAnsi="Arial" w:cs="Arial"/>
                <w:sz w:val="20"/>
                <w:szCs w:val="20"/>
              </w:rPr>
            </w:pPr>
            <w:r w:rsidRPr="00C82929">
              <w:rPr>
                <w:rFonts w:ascii="Arial" w:hAnsi="Arial" w:cs="Arial"/>
                <w:sz w:val="20"/>
                <w:szCs w:val="20"/>
              </w:rPr>
              <w:t>(d)(2)</w:t>
            </w:r>
          </w:p>
        </w:tc>
        <w:tc>
          <w:tcPr>
            <w:tcW w:w="2410" w:type="dxa"/>
            <w:vAlign w:val="center"/>
          </w:tcPr>
          <w:p w14:paraId="50D871C2" w14:textId="3FC3FD43" w:rsidR="007B7CB2" w:rsidRPr="00C82929" w:rsidRDefault="007B7CB2" w:rsidP="007B7CB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A91017C" w14:textId="5CD7C516" w:rsidR="007B7CB2" w:rsidRPr="00C82929" w:rsidRDefault="007B7CB2" w:rsidP="007B7CB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D872AF" w:rsidRPr="0082533A" w14:paraId="79755689" w14:textId="77777777" w:rsidTr="0082533A">
        <w:trPr>
          <w:trHeight w:val="383"/>
        </w:trPr>
        <w:tc>
          <w:tcPr>
            <w:tcW w:w="709" w:type="dxa"/>
            <w:shd w:val="clear" w:color="auto" w:fill="FF9933"/>
            <w:vAlign w:val="center"/>
          </w:tcPr>
          <w:p w14:paraId="7BE7AC05" w14:textId="20953D9A" w:rsidR="00D872AF" w:rsidRPr="0082533A" w:rsidRDefault="00D872AF" w:rsidP="00995679">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01BF4324" w14:textId="77777777" w:rsidR="00D872AF" w:rsidRPr="0082533A" w:rsidRDefault="00D872AF" w:rsidP="00995679">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217F715B" w14:textId="77777777" w:rsidR="00D872AF" w:rsidRPr="0082533A" w:rsidRDefault="00D872AF" w:rsidP="00995679">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312C6928" w14:textId="77777777" w:rsidR="00D872AF" w:rsidRPr="0082533A" w:rsidRDefault="00D872AF" w:rsidP="00995679">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0FCAFDC0" w14:textId="77777777" w:rsidR="00D872AF" w:rsidRPr="0082533A" w:rsidRDefault="00D872AF" w:rsidP="00995679">
            <w:pPr>
              <w:spacing w:after="0"/>
              <w:jc w:val="center"/>
              <w:rPr>
                <w:rFonts w:ascii="Arial" w:hAnsi="Arial" w:cs="Arial"/>
                <w:b/>
                <w:bCs/>
                <w:sz w:val="20"/>
                <w:szCs w:val="20"/>
              </w:rPr>
            </w:pPr>
            <w:r w:rsidRPr="0082533A">
              <w:rPr>
                <w:rFonts w:ascii="Arial" w:hAnsi="Arial" w:cs="Arial"/>
                <w:b/>
                <w:bCs/>
                <w:sz w:val="20"/>
                <w:szCs w:val="20"/>
              </w:rPr>
              <w:t>Remarks</w:t>
            </w:r>
          </w:p>
        </w:tc>
      </w:tr>
      <w:tr w:rsidR="007B7CB2" w:rsidRPr="00C82929" w14:paraId="607CE955" w14:textId="77777777" w:rsidTr="0082533A">
        <w:trPr>
          <w:trHeight w:val="686"/>
        </w:trPr>
        <w:tc>
          <w:tcPr>
            <w:tcW w:w="709" w:type="dxa"/>
            <w:vAlign w:val="center"/>
          </w:tcPr>
          <w:p w14:paraId="744D0CAA" w14:textId="586AFDBF" w:rsidR="007B7CB2" w:rsidRPr="00613773" w:rsidRDefault="007B7CB2" w:rsidP="003D0067">
            <w:pPr>
              <w:pStyle w:val="ListParagraph"/>
              <w:numPr>
                <w:ilvl w:val="0"/>
                <w:numId w:val="37"/>
              </w:numPr>
              <w:spacing w:after="0"/>
              <w:jc w:val="center"/>
              <w:rPr>
                <w:rFonts w:ascii="Arial" w:hAnsi="Arial" w:cs="Arial"/>
                <w:sz w:val="20"/>
                <w:szCs w:val="20"/>
              </w:rPr>
            </w:pPr>
          </w:p>
        </w:tc>
        <w:tc>
          <w:tcPr>
            <w:tcW w:w="6379" w:type="dxa"/>
          </w:tcPr>
          <w:p w14:paraId="4AEBD5A9" w14:textId="338B5C2F" w:rsidR="007B7CB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submitted an amended OM D containing EBT instructor course?</w:t>
            </w:r>
          </w:p>
        </w:tc>
        <w:tc>
          <w:tcPr>
            <w:tcW w:w="3402" w:type="dxa"/>
          </w:tcPr>
          <w:p w14:paraId="0E9EF822" w14:textId="77777777" w:rsidR="007B7CB2" w:rsidRPr="00C82929" w:rsidRDefault="007B7CB2" w:rsidP="007B7CB2">
            <w:pPr>
              <w:spacing w:after="0"/>
              <w:rPr>
                <w:rFonts w:ascii="Arial" w:hAnsi="Arial" w:cs="Arial"/>
                <w:sz w:val="20"/>
                <w:szCs w:val="20"/>
              </w:rPr>
            </w:pPr>
            <w:r w:rsidRPr="00C82929">
              <w:rPr>
                <w:rFonts w:ascii="Arial" w:hAnsi="Arial" w:cs="Arial"/>
                <w:sz w:val="20"/>
                <w:szCs w:val="20"/>
              </w:rPr>
              <w:t>ORO.FC.146</w:t>
            </w:r>
          </w:p>
          <w:p w14:paraId="547090A1" w14:textId="03A1E208" w:rsidR="007B7CB2" w:rsidRPr="00C82929" w:rsidRDefault="007B7CB2" w:rsidP="007B7CB2">
            <w:pPr>
              <w:spacing w:after="0"/>
              <w:rPr>
                <w:rFonts w:ascii="Arial" w:hAnsi="Arial" w:cs="Arial"/>
                <w:sz w:val="20"/>
                <w:szCs w:val="20"/>
              </w:rPr>
            </w:pPr>
            <w:r w:rsidRPr="00C82929">
              <w:rPr>
                <w:rFonts w:ascii="Arial" w:hAnsi="Arial" w:cs="Arial"/>
                <w:sz w:val="20"/>
                <w:szCs w:val="20"/>
              </w:rPr>
              <w:t>ORO.FC.231</w:t>
            </w:r>
          </w:p>
        </w:tc>
        <w:tc>
          <w:tcPr>
            <w:tcW w:w="2410" w:type="dxa"/>
            <w:vAlign w:val="center"/>
          </w:tcPr>
          <w:p w14:paraId="7D696154" w14:textId="0BB5D4AD" w:rsidR="007B7CB2" w:rsidRPr="00C82929" w:rsidRDefault="007B7CB2" w:rsidP="007B7CB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EC7C27C" w14:textId="59AC9736" w:rsidR="007B7CB2" w:rsidRPr="00C82929" w:rsidRDefault="007B7CB2" w:rsidP="007B7CB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7B7CB2" w:rsidRPr="00C82929" w14:paraId="7B5CCC74" w14:textId="77777777" w:rsidTr="0082533A">
        <w:trPr>
          <w:trHeight w:val="978"/>
        </w:trPr>
        <w:tc>
          <w:tcPr>
            <w:tcW w:w="709" w:type="dxa"/>
            <w:vAlign w:val="center"/>
          </w:tcPr>
          <w:p w14:paraId="425BD776" w14:textId="4F2502E0" w:rsidR="007B7CB2" w:rsidRPr="00613773" w:rsidRDefault="007B7CB2" w:rsidP="003D0067">
            <w:pPr>
              <w:pStyle w:val="ListParagraph"/>
              <w:numPr>
                <w:ilvl w:val="0"/>
                <w:numId w:val="37"/>
              </w:numPr>
              <w:spacing w:after="0"/>
              <w:jc w:val="center"/>
              <w:rPr>
                <w:rFonts w:ascii="Arial" w:hAnsi="Arial" w:cs="Arial"/>
                <w:sz w:val="20"/>
                <w:szCs w:val="20"/>
              </w:rPr>
            </w:pPr>
          </w:p>
        </w:tc>
        <w:tc>
          <w:tcPr>
            <w:tcW w:w="6379" w:type="dxa"/>
          </w:tcPr>
          <w:p w14:paraId="7C4CA61F" w14:textId="1875287A" w:rsidR="007B7CB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Does the annual instructor training programme include?</w:t>
            </w:r>
          </w:p>
          <w:p w14:paraId="2734281E" w14:textId="0C42CB04" w:rsidR="007B7CB2" w:rsidRPr="00C82929" w:rsidRDefault="007B7CB2" w:rsidP="007B7CB2">
            <w:pPr>
              <w:pStyle w:val="Default"/>
              <w:numPr>
                <w:ilvl w:val="0"/>
                <w:numId w:val="23"/>
              </w:numPr>
              <w:contextualSpacing/>
              <w:jc w:val="both"/>
              <w:rPr>
                <w:rFonts w:ascii="Arial" w:hAnsi="Arial" w:cs="Arial"/>
                <w:sz w:val="20"/>
                <w:szCs w:val="20"/>
                <w:lang w:val="en-GB"/>
              </w:rPr>
            </w:pPr>
            <w:r w:rsidRPr="00C82929">
              <w:rPr>
                <w:rFonts w:ascii="Arial" w:hAnsi="Arial" w:cs="Arial"/>
                <w:sz w:val="20"/>
                <w:szCs w:val="20"/>
                <w:lang w:val="en-GB"/>
              </w:rPr>
              <w:t>recurrent training for instructors and</w:t>
            </w:r>
          </w:p>
          <w:p w14:paraId="5865A248" w14:textId="2CFBAF4E" w:rsidR="007B7CB2" w:rsidRPr="00C82929" w:rsidRDefault="007B7CB2" w:rsidP="007B7CB2">
            <w:pPr>
              <w:pStyle w:val="Default"/>
              <w:numPr>
                <w:ilvl w:val="0"/>
                <w:numId w:val="23"/>
              </w:numPr>
              <w:contextualSpacing/>
              <w:jc w:val="both"/>
              <w:rPr>
                <w:rFonts w:ascii="Arial" w:hAnsi="Arial" w:cs="Arial"/>
                <w:sz w:val="20"/>
                <w:szCs w:val="20"/>
                <w:lang w:val="en-GB"/>
              </w:rPr>
            </w:pPr>
            <w:r w:rsidRPr="00C82929">
              <w:rPr>
                <w:rFonts w:ascii="Arial" w:hAnsi="Arial" w:cs="Arial"/>
                <w:sz w:val="20"/>
                <w:szCs w:val="20"/>
                <w:lang w:val="en-GB"/>
              </w:rPr>
              <w:t xml:space="preserve">instructor standardisation (inter-rater reliability – </w:t>
            </w:r>
            <w:proofErr w:type="gramStart"/>
            <w:r w:rsidRPr="00C82929">
              <w:rPr>
                <w:rFonts w:ascii="Arial" w:hAnsi="Arial" w:cs="Arial"/>
                <w:sz w:val="20"/>
                <w:szCs w:val="20"/>
                <w:lang w:val="en-GB"/>
              </w:rPr>
              <w:t>Instructors</w:t>
            </w:r>
            <w:proofErr w:type="gramEnd"/>
            <w:r w:rsidRPr="00C82929">
              <w:rPr>
                <w:rFonts w:ascii="Arial" w:hAnsi="Arial" w:cs="Arial"/>
                <w:sz w:val="20"/>
                <w:szCs w:val="20"/>
                <w:lang w:val="en-GB"/>
              </w:rPr>
              <w:t xml:space="preserve"> concordance).</w:t>
            </w:r>
          </w:p>
        </w:tc>
        <w:tc>
          <w:tcPr>
            <w:tcW w:w="3402" w:type="dxa"/>
          </w:tcPr>
          <w:p w14:paraId="45B2B4E2" w14:textId="77777777" w:rsidR="007B7CB2" w:rsidRPr="00C82929" w:rsidRDefault="007B7CB2" w:rsidP="007B7CB2">
            <w:pPr>
              <w:spacing w:after="0"/>
              <w:rPr>
                <w:rFonts w:ascii="Arial" w:hAnsi="Arial" w:cs="Arial"/>
                <w:sz w:val="20"/>
                <w:szCs w:val="20"/>
              </w:rPr>
            </w:pPr>
            <w:r w:rsidRPr="00C82929">
              <w:rPr>
                <w:rFonts w:ascii="Arial" w:hAnsi="Arial" w:cs="Arial"/>
                <w:sz w:val="20"/>
                <w:szCs w:val="20"/>
              </w:rPr>
              <w:t>ORO.FC.146</w:t>
            </w:r>
          </w:p>
          <w:p w14:paraId="4E0F8AE2" w14:textId="73D21DA9" w:rsidR="007B7CB2" w:rsidRPr="00C82929" w:rsidRDefault="007B7CB2" w:rsidP="007B7CB2">
            <w:pPr>
              <w:spacing w:after="0"/>
              <w:rPr>
                <w:rFonts w:ascii="Arial" w:hAnsi="Arial" w:cs="Arial"/>
                <w:sz w:val="20"/>
                <w:szCs w:val="20"/>
              </w:rPr>
            </w:pPr>
            <w:r w:rsidRPr="00C82929">
              <w:rPr>
                <w:rFonts w:ascii="Arial" w:hAnsi="Arial" w:cs="Arial"/>
                <w:sz w:val="20"/>
                <w:szCs w:val="20"/>
              </w:rPr>
              <w:t>ORO.FC.231</w:t>
            </w:r>
          </w:p>
        </w:tc>
        <w:tc>
          <w:tcPr>
            <w:tcW w:w="2410" w:type="dxa"/>
            <w:vAlign w:val="center"/>
          </w:tcPr>
          <w:p w14:paraId="454FDB11" w14:textId="143FC1FD" w:rsidR="007B7CB2" w:rsidRPr="00C82929" w:rsidRDefault="007B7CB2" w:rsidP="007B7CB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2393E249" w14:textId="6D01D462" w:rsidR="007B7CB2" w:rsidRPr="00C82929" w:rsidRDefault="007B7CB2" w:rsidP="007B7CB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7B7CB2" w:rsidRPr="00C82929" w14:paraId="257E5312" w14:textId="77777777" w:rsidTr="0082533A">
        <w:trPr>
          <w:trHeight w:val="1261"/>
        </w:trPr>
        <w:tc>
          <w:tcPr>
            <w:tcW w:w="709" w:type="dxa"/>
            <w:vAlign w:val="center"/>
          </w:tcPr>
          <w:p w14:paraId="54E5E0D9" w14:textId="2A78591C" w:rsidR="007B7CB2" w:rsidRPr="00613773" w:rsidRDefault="007B7CB2" w:rsidP="003D0067">
            <w:pPr>
              <w:pStyle w:val="ListParagraph"/>
              <w:numPr>
                <w:ilvl w:val="0"/>
                <w:numId w:val="37"/>
              </w:numPr>
              <w:spacing w:after="0"/>
              <w:jc w:val="center"/>
              <w:rPr>
                <w:rFonts w:ascii="Arial" w:hAnsi="Arial" w:cs="Arial"/>
                <w:sz w:val="20"/>
                <w:szCs w:val="20"/>
              </w:rPr>
            </w:pPr>
          </w:p>
        </w:tc>
        <w:tc>
          <w:tcPr>
            <w:tcW w:w="6379" w:type="dxa"/>
          </w:tcPr>
          <w:p w14:paraId="55136449" w14:textId="19F8ECCA" w:rsidR="007B7CB2" w:rsidRPr="00C82929" w:rsidRDefault="007B7CB2" w:rsidP="007B7CB2">
            <w:pPr>
              <w:pStyle w:val="Default"/>
              <w:contextualSpacing/>
              <w:jc w:val="both"/>
              <w:rPr>
                <w:rFonts w:ascii="Arial" w:hAnsi="Arial" w:cs="Arial"/>
                <w:sz w:val="20"/>
                <w:szCs w:val="20"/>
                <w:lang w:val="en-GB"/>
              </w:rPr>
            </w:pPr>
            <w:r w:rsidRPr="00C82929">
              <w:rPr>
                <w:rFonts w:ascii="Arial" w:hAnsi="Arial" w:cs="Arial"/>
                <w:sz w:val="20"/>
                <w:szCs w:val="20"/>
                <w:lang w:val="en-GB"/>
              </w:rPr>
              <w:t>Does Instructor concordance include at least the following?</w:t>
            </w:r>
          </w:p>
          <w:p w14:paraId="58DCB79F" w14:textId="77777777" w:rsidR="007B7CB2" w:rsidRPr="00C82929" w:rsidRDefault="007B7CB2" w:rsidP="007B7CB2">
            <w:pPr>
              <w:pStyle w:val="Default"/>
              <w:numPr>
                <w:ilvl w:val="0"/>
                <w:numId w:val="24"/>
              </w:numPr>
              <w:contextualSpacing/>
              <w:jc w:val="both"/>
              <w:rPr>
                <w:rFonts w:ascii="Arial" w:hAnsi="Arial" w:cs="Arial"/>
                <w:sz w:val="20"/>
                <w:szCs w:val="20"/>
                <w:lang w:val="en-GB"/>
              </w:rPr>
            </w:pPr>
            <w:r w:rsidRPr="00C82929">
              <w:rPr>
                <w:rFonts w:ascii="Arial" w:hAnsi="Arial" w:cs="Arial"/>
                <w:sz w:val="20"/>
                <w:szCs w:val="20"/>
                <w:lang w:val="en-GB"/>
              </w:rPr>
              <w:t>Instructor Training consisting of Initial standardization and annual recurrent standardization training.</w:t>
            </w:r>
          </w:p>
          <w:p w14:paraId="3A293D74" w14:textId="77777777" w:rsidR="007B7CB2" w:rsidRPr="00C82929" w:rsidRDefault="007B7CB2" w:rsidP="007B7CB2">
            <w:pPr>
              <w:pStyle w:val="Default"/>
              <w:numPr>
                <w:ilvl w:val="0"/>
                <w:numId w:val="24"/>
              </w:numPr>
              <w:contextualSpacing/>
              <w:jc w:val="both"/>
              <w:rPr>
                <w:rFonts w:ascii="Arial" w:hAnsi="Arial" w:cs="Arial"/>
                <w:sz w:val="20"/>
                <w:szCs w:val="20"/>
                <w:lang w:val="en-GB"/>
              </w:rPr>
            </w:pPr>
            <w:r w:rsidRPr="00C82929">
              <w:rPr>
                <w:rFonts w:ascii="Arial" w:hAnsi="Arial" w:cs="Arial"/>
                <w:sz w:val="20"/>
                <w:szCs w:val="20"/>
                <w:lang w:val="en-GB"/>
              </w:rPr>
              <w:t>Grading Data analysis</w:t>
            </w:r>
          </w:p>
          <w:p w14:paraId="11EFD7A0" w14:textId="2EE26EE3" w:rsidR="007B7CB2" w:rsidRPr="00C82929" w:rsidRDefault="007B7CB2" w:rsidP="007B7CB2">
            <w:pPr>
              <w:pStyle w:val="Default"/>
              <w:numPr>
                <w:ilvl w:val="0"/>
                <w:numId w:val="24"/>
              </w:numPr>
              <w:contextualSpacing/>
              <w:jc w:val="both"/>
              <w:rPr>
                <w:rFonts w:ascii="Arial" w:hAnsi="Arial" w:cs="Arial"/>
                <w:sz w:val="20"/>
                <w:szCs w:val="20"/>
                <w:lang w:val="en-GB"/>
              </w:rPr>
            </w:pPr>
            <w:r w:rsidRPr="00C82929">
              <w:rPr>
                <w:rFonts w:ascii="Arial" w:hAnsi="Arial" w:cs="Arial"/>
                <w:sz w:val="20"/>
                <w:szCs w:val="20"/>
                <w:lang w:val="en-GB"/>
              </w:rPr>
              <w:t>Good grading guidance</w:t>
            </w:r>
          </w:p>
        </w:tc>
        <w:tc>
          <w:tcPr>
            <w:tcW w:w="3402" w:type="dxa"/>
          </w:tcPr>
          <w:p w14:paraId="392FD317" w14:textId="4AFC8647" w:rsidR="007B7CB2" w:rsidRPr="00C82929" w:rsidRDefault="007B7CB2" w:rsidP="007B7CB2">
            <w:pPr>
              <w:spacing w:after="0"/>
              <w:rPr>
                <w:rFonts w:ascii="Arial" w:hAnsi="Arial" w:cs="Arial"/>
                <w:sz w:val="20"/>
                <w:szCs w:val="20"/>
              </w:rPr>
            </w:pPr>
            <w:r w:rsidRPr="00C82929">
              <w:rPr>
                <w:rFonts w:ascii="Arial" w:hAnsi="Arial" w:cs="Arial"/>
                <w:sz w:val="20"/>
                <w:szCs w:val="20"/>
              </w:rPr>
              <w:t>Opinion 8/2019</w:t>
            </w:r>
            <w:r w:rsidR="004758F4" w:rsidRPr="00C82929">
              <w:rPr>
                <w:rFonts w:ascii="Arial" w:hAnsi="Arial" w:cs="Arial"/>
                <w:sz w:val="20"/>
                <w:szCs w:val="20"/>
              </w:rPr>
              <w:t xml:space="preserve"> </w:t>
            </w:r>
            <w:r w:rsidRPr="00C82929">
              <w:rPr>
                <w:rFonts w:ascii="Arial" w:hAnsi="Arial" w:cs="Arial"/>
                <w:sz w:val="20"/>
                <w:szCs w:val="20"/>
              </w:rPr>
              <w:t>ORO.FC.231(d)</w:t>
            </w:r>
          </w:p>
        </w:tc>
        <w:tc>
          <w:tcPr>
            <w:tcW w:w="2410" w:type="dxa"/>
            <w:vAlign w:val="center"/>
          </w:tcPr>
          <w:p w14:paraId="7AC1FB82" w14:textId="6C80B0E8" w:rsidR="007B7CB2" w:rsidRPr="00C82929" w:rsidRDefault="007B7CB2" w:rsidP="007B7CB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7EDAA87A" w14:textId="200FB71C" w:rsidR="007B7CB2" w:rsidRPr="00C82929" w:rsidRDefault="007B7CB2" w:rsidP="007B7CB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3503BC9E" w14:textId="77777777" w:rsidTr="0082533A">
        <w:trPr>
          <w:trHeight w:val="2980"/>
        </w:trPr>
        <w:tc>
          <w:tcPr>
            <w:tcW w:w="709" w:type="dxa"/>
            <w:vAlign w:val="center"/>
          </w:tcPr>
          <w:p w14:paraId="1E4BD5B3" w14:textId="59EC388B"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54314CD4" w14:textId="77777777"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Did the EBT Instructor complete initial standardization programme composed of:</w:t>
            </w:r>
          </w:p>
          <w:p w14:paraId="3FF68C5A" w14:textId="77777777" w:rsidR="004758F4" w:rsidRPr="00C82929" w:rsidRDefault="004758F4" w:rsidP="004758F4">
            <w:pPr>
              <w:pStyle w:val="Default"/>
              <w:numPr>
                <w:ilvl w:val="0"/>
                <w:numId w:val="27"/>
              </w:numPr>
              <w:contextualSpacing/>
              <w:jc w:val="both"/>
              <w:rPr>
                <w:rFonts w:ascii="Arial" w:hAnsi="Arial" w:cs="Arial"/>
                <w:sz w:val="20"/>
                <w:szCs w:val="20"/>
                <w:lang w:val="en-GB"/>
              </w:rPr>
            </w:pPr>
            <w:r w:rsidRPr="00C82929">
              <w:rPr>
                <w:rFonts w:ascii="Arial" w:hAnsi="Arial" w:cs="Arial"/>
                <w:sz w:val="20"/>
                <w:szCs w:val="20"/>
                <w:lang w:val="en-GB"/>
              </w:rPr>
              <w:t>EBT instructor training; and</w:t>
            </w:r>
          </w:p>
          <w:p w14:paraId="3D4448BE" w14:textId="2B18D77C" w:rsidR="004758F4" w:rsidRDefault="004758F4" w:rsidP="004758F4">
            <w:pPr>
              <w:pStyle w:val="Default"/>
              <w:numPr>
                <w:ilvl w:val="0"/>
                <w:numId w:val="27"/>
              </w:numPr>
              <w:contextualSpacing/>
              <w:jc w:val="both"/>
              <w:rPr>
                <w:rFonts w:ascii="Arial" w:hAnsi="Arial" w:cs="Arial"/>
                <w:sz w:val="20"/>
                <w:szCs w:val="20"/>
                <w:lang w:val="en-GB"/>
              </w:rPr>
            </w:pPr>
            <w:r w:rsidRPr="00C82929">
              <w:rPr>
                <w:rFonts w:ascii="Arial" w:hAnsi="Arial" w:cs="Arial"/>
                <w:sz w:val="20"/>
                <w:szCs w:val="20"/>
                <w:lang w:val="en-GB"/>
              </w:rPr>
              <w:t>EBT assessment of competence?</w:t>
            </w:r>
          </w:p>
          <w:p w14:paraId="730F883C" w14:textId="77777777" w:rsidR="001258CF" w:rsidRPr="00C82929" w:rsidRDefault="001258CF" w:rsidP="001258CF">
            <w:pPr>
              <w:pStyle w:val="Default"/>
              <w:ind w:left="765"/>
              <w:contextualSpacing/>
              <w:jc w:val="both"/>
              <w:rPr>
                <w:rFonts w:ascii="Arial" w:hAnsi="Arial" w:cs="Arial"/>
                <w:sz w:val="20"/>
                <w:szCs w:val="20"/>
                <w:lang w:val="en-GB"/>
              </w:rPr>
            </w:pPr>
          </w:p>
          <w:p w14:paraId="0C96EA6C" w14:textId="625EAE7F" w:rsidR="004758F4" w:rsidRPr="00C82929" w:rsidRDefault="004758F4" w:rsidP="004758F4">
            <w:pPr>
              <w:pStyle w:val="Default"/>
              <w:ind w:left="45"/>
              <w:contextualSpacing/>
              <w:jc w:val="both"/>
              <w:rPr>
                <w:rFonts w:ascii="Arial" w:hAnsi="Arial" w:cs="Arial"/>
                <w:sz w:val="20"/>
                <w:szCs w:val="20"/>
                <w:lang w:val="en-GB"/>
              </w:rPr>
            </w:pPr>
            <w:r w:rsidRPr="00C82929">
              <w:rPr>
                <w:rFonts w:ascii="Arial" w:hAnsi="Arial" w:cs="Arial"/>
                <w:sz w:val="20"/>
                <w:szCs w:val="20"/>
                <w:lang w:val="en-GB"/>
              </w:rPr>
              <w:t>The EBT instructor training course may be a minimum of 14 hours (EBT instructor training alone) and the recommended length is between 21 to 24 hours (EBT instructor training plus assessment of competence).</w:t>
            </w:r>
          </w:p>
          <w:p w14:paraId="65593B57" w14:textId="77777777" w:rsidR="00E61AC3" w:rsidRPr="00C82929" w:rsidRDefault="00E61AC3" w:rsidP="004758F4">
            <w:pPr>
              <w:pStyle w:val="Default"/>
              <w:ind w:left="45"/>
              <w:contextualSpacing/>
              <w:jc w:val="both"/>
              <w:rPr>
                <w:rFonts w:ascii="Arial" w:hAnsi="Arial" w:cs="Arial"/>
                <w:sz w:val="20"/>
                <w:szCs w:val="20"/>
                <w:lang w:val="en-GB"/>
              </w:rPr>
            </w:pPr>
          </w:p>
          <w:p w14:paraId="5E51F12B" w14:textId="70936A37" w:rsidR="00E61AC3" w:rsidRPr="00C82929" w:rsidRDefault="00E61AC3" w:rsidP="004758F4">
            <w:pPr>
              <w:pStyle w:val="Default"/>
              <w:ind w:left="45"/>
              <w:contextualSpacing/>
              <w:jc w:val="both"/>
              <w:rPr>
                <w:rFonts w:ascii="Arial" w:hAnsi="Arial" w:cs="Arial"/>
                <w:sz w:val="20"/>
                <w:szCs w:val="20"/>
                <w:lang w:val="en-GB"/>
              </w:rPr>
            </w:pPr>
            <w:r w:rsidRPr="00C82929">
              <w:rPr>
                <w:rFonts w:ascii="Arial" w:hAnsi="Arial" w:cs="Arial"/>
                <w:sz w:val="20"/>
                <w:szCs w:val="20"/>
                <w:lang w:val="en-GB"/>
              </w:rPr>
              <w:t>For EBT Instructor Competency Framework refer to GM3 ORO.FC.146(c)</w:t>
            </w:r>
          </w:p>
        </w:tc>
        <w:tc>
          <w:tcPr>
            <w:tcW w:w="3402" w:type="dxa"/>
          </w:tcPr>
          <w:p w14:paraId="0C1347C4"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AMC1 ORO.FC.146(c)</w:t>
            </w:r>
          </w:p>
          <w:p w14:paraId="68C5C114" w14:textId="77777777" w:rsidR="00E61AC3" w:rsidRPr="00C82929" w:rsidRDefault="00E61AC3" w:rsidP="004758F4">
            <w:pPr>
              <w:spacing w:after="0"/>
              <w:rPr>
                <w:rFonts w:ascii="Arial" w:hAnsi="Arial" w:cs="Arial"/>
                <w:sz w:val="20"/>
                <w:szCs w:val="20"/>
              </w:rPr>
            </w:pPr>
          </w:p>
          <w:p w14:paraId="0DD28413" w14:textId="77777777" w:rsidR="00E61AC3" w:rsidRPr="00C82929" w:rsidRDefault="00E61AC3" w:rsidP="004758F4">
            <w:pPr>
              <w:spacing w:after="0"/>
              <w:rPr>
                <w:rFonts w:ascii="Arial" w:hAnsi="Arial" w:cs="Arial"/>
                <w:sz w:val="20"/>
                <w:szCs w:val="20"/>
              </w:rPr>
            </w:pPr>
          </w:p>
          <w:p w14:paraId="0368D6D5" w14:textId="77777777" w:rsidR="00E61AC3" w:rsidRPr="00C82929" w:rsidRDefault="00E61AC3" w:rsidP="004758F4">
            <w:pPr>
              <w:spacing w:after="0"/>
              <w:rPr>
                <w:rFonts w:ascii="Arial" w:hAnsi="Arial" w:cs="Arial"/>
                <w:sz w:val="20"/>
                <w:szCs w:val="20"/>
              </w:rPr>
            </w:pPr>
          </w:p>
          <w:p w14:paraId="573EEE11" w14:textId="77777777" w:rsidR="00E61AC3" w:rsidRPr="00C82929" w:rsidRDefault="00E61AC3" w:rsidP="004758F4">
            <w:pPr>
              <w:spacing w:after="0"/>
              <w:rPr>
                <w:rFonts w:ascii="Arial" w:hAnsi="Arial" w:cs="Arial"/>
                <w:sz w:val="20"/>
                <w:szCs w:val="20"/>
              </w:rPr>
            </w:pPr>
          </w:p>
          <w:p w14:paraId="4107F5B4" w14:textId="77777777" w:rsidR="00E61AC3" w:rsidRPr="00C82929" w:rsidRDefault="00E61AC3" w:rsidP="004758F4">
            <w:pPr>
              <w:spacing w:after="0"/>
              <w:rPr>
                <w:rFonts w:ascii="Arial" w:hAnsi="Arial" w:cs="Arial"/>
                <w:sz w:val="20"/>
                <w:szCs w:val="20"/>
              </w:rPr>
            </w:pPr>
          </w:p>
          <w:p w14:paraId="46D52E8E" w14:textId="77777777" w:rsidR="00E61AC3" w:rsidRPr="00C82929" w:rsidRDefault="00E61AC3" w:rsidP="004758F4">
            <w:pPr>
              <w:spacing w:after="0"/>
              <w:rPr>
                <w:rFonts w:ascii="Arial" w:hAnsi="Arial" w:cs="Arial"/>
                <w:sz w:val="20"/>
                <w:szCs w:val="20"/>
              </w:rPr>
            </w:pPr>
          </w:p>
          <w:p w14:paraId="089DE0DB" w14:textId="2B466674" w:rsidR="00E61AC3" w:rsidRPr="00C82929" w:rsidRDefault="00E61AC3" w:rsidP="004758F4">
            <w:pPr>
              <w:spacing w:after="0"/>
              <w:rPr>
                <w:rFonts w:ascii="Arial" w:hAnsi="Arial" w:cs="Arial"/>
                <w:sz w:val="20"/>
                <w:szCs w:val="20"/>
              </w:rPr>
            </w:pPr>
            <w:r w:rsidRPr="00C82929">
              <w:rPr>
                <w:rFonts w:ascii="Arial" w:hAnsi="Arial" w:cs="Arial"/>
                <w:sz w:val="20"/>
                <w:szCs w:val="20"/>
              </w:rPr>
              <w:t>GM3 ORO.FC.146(c)</w:t>
            </w:r>
          </w:p>
        </w:tc>
        <w:tc>
          <w:tcPr>
            <w:tcW w:w="2410" w:type="dxa"/>
            <w:vAlign w:val="center"/>
          </w:tcPr>
          <w:p w14:paraId="2BC7EA0E" w14:textId="66455353"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2F6AF347" w14:textId="0C9A8873"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22828AF5" w14:textId="77777777" w:rsidTr="0099366B">
        <w:trPr>
          <w:trHeight w:val="1834"/>
        </w:trPr>
        <w:tc>
          <w:tcPr>
            <w:tcW w:w="709" w:type="dxa"/>
            <w:vAlign w:val="center"/>
          </w:tcPr>
          <w:p w14:paraId="57BEADB3" w14:textId="56421F49"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1D1E2DA6" w14:textId="77777777"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Are instructors and examiners involved in the EBT programme suitably qualified?</w:t>
            </w:r>
          </w:p>
          <w:p w14:paraId="4A416083" w14:textId="77777777" w:rsidR="004758F4"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Any items of check completed as part of an EBT programme in compliance with Part-FCL or Part-ORO should be conducted by a TRE or SFE. Any items which do not form part of the equivalent LPC or OPC check may be conducted by the TRI or SFI.</w:t>
            </w:r>
          </w:p>
          <w:p w14:paraId="491AA350" w14:textId="7F49B8BE" w:rsidR="00B177B4" w:rsidRPr="00C82929" w:rsidRDefault="00B177B4" w:rsidP="004758F4">
            <w:pPr>
              <w:pStyle w:val="Default"/>
              <w:contextualSpacing/>
              <w:jc w:val="both"/>
              <w:rPr>
                <w:rFonts w:ascii="Arial" w:hAnsi="Arial" w:cs="Arial"/>
                <w:sz w:val="20"/>
                <w:szCs w:val="20"/>
                <w:lang w:val="en-GB"/>
              </w:rPr>
            </w:pPr>
          </w:p>
        </w:tc>
        <w:tc>
          <w:tcPr>
            <w:tcW w:w="3402" w:type="dxa"/>
          </w:tcPr>
          <w:p w14:paraId="5C0151A0"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ORO.FC.146</w:t>
            </w:r>
          </w:p>
          <w:p w14:paraId="1DF8147F" w14:textId="39A53D25" w:rsidR="004758F4" w:rsidRPr="00C82929" w:rsidRDefault="004758F4" w:rsidP="004758F4">
            <w:pPr>
              <w:spacing w:after="0"/>
              <w:rPr>
                <w:rFonts w:ascii="Arial" w:hAnsi="Arial" w:cs="Arial"/>
                <w:sz w:val="20"/>
                <w:szCs w:val="20"/>
              </w:rPr>
            </w:pPr>
            <w:r w:rsidRPr="00C82929">
              <w:rPr>
                <w:rFonts w:ascii="Arial" w:hAnsi="Arial" w:cs="Arial"/>
                <w:sz w:val="20"/>
                <w:szCs w:val="20"/>
              </w:rPr>
              <w:t>ORO.FC.231</w:t>
            </w:r>
          </w:p>
        </w:tc>
        <w:tc>
          <w:tcPr>
            <w:tcW w:w="2410" w:type="dxa"/>
            <w:vAlign w:val="center"/>
          </w:tcPr>
          <w:p w14:paraId="51371D35" w14:textId="13277C00"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A68689F" w14:textId="6CCCD162"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99366B" w:rsidRPr="0082533A" w14:paraId="250B6C3C" w14:textId="77777777" w:rsidTr="0047402D">
        <w:trPr>
          <w:trHeight w:val="383"/>
        </w:trPr>
        <w:tc>
          <w:tcPr>
            <w:tcW w:w="709" w:type="dxa"/>
            <w:shd w:val="clear" w:color="auto" w:fill="FF9933"/>
            <w:vAlign w:val="center"/>
          </w:tcPr>
          <w:p w14:paraId="7A17E628"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01E59115"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5EFB928B"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7431B603"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322087ED" w14:textId="77777777" w:rsidR="0099366B" w:rsidRPr="0082533A" w:rsidRDefault="0099366B"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4758F4" w:rsidRPr="00C82929" w14:paraId="1BE22FA3" w14:textId="77777777" w:rsidTr="00D872AF">
        <w:tc>
          <w:tcPr>
            <w:tcW w:w="709" w:type="dxa"/>
            <w:vAlign w:val="center"/>
          </w:tcPr>
          <w:p w14:paraId="1043F868" w14:textId="281AC1FD"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1A9D6861" w14:textId="18F89753"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Does the programme provide for remedial training? Is the remedial training linked to the grading system?</w:t>
            </w:r>
          </w:p>
        </w:tc>
        <w:tc>
          <w:tcPr>
            <w:tcW w:w="3402" w:type="dxa"/>
          </w:tcPr>
          <w:p w14:paraId="4998A06E" w14:textId="2187F3B3" w:rsidR="004758F4" w:rsidRPr="00C82929" w:rsidRDefault="004758F4" w:rsidP="004758F4">
            <w:pPr>
              <w:spacing w:after="0"/>
              <w:rPr>
                <w:rFonts w:ascii="Arial" w:hAnsi="Arial" w:cs="Arial"/>
                <w:sz w:val="20"/>
                <w:szCs w:val="20"/>
              </w:rPr>
            </w:pPr>
            <w:r w:rsidRPr="00C82929">
              <w:rPr>
                <w:rFonts w:ascii="Arial" w:hAnsi="Arial" w:cs="Arial"/>
                <w:sz w:val="20"/>
                <w:szCs w:val="20"/>
              </w:rPr>
              <w:t>ORO.FC.231 (d)(1)</w:t>
            </w:r>
          </w:p>
          <w:p w14:paraId="23BA065D" w14:textId="404AE0D1" w:rsidR="004758F4" w:rsidRPr="00C82929" w:rsidRDefault="004758F4" w:rsidP="004758F4">
            <w:pPr>
              <w:spacing w:after="0"/>
              <w:rPr>
                <w:rFonts w:ascii="Arial" w:hAnsi="Arial" w:cs="Arial"/>
                <w:sz w:val="20"/>
                <w:szCs w:val="20"/>
              </w:rPr>
            </w:pPr>
            <w:r w:rsidRPr="00C82929">
              <w:rPr>
                <w:rFonts w:ascii="Arial" w:hAnsi="Arial" w:cs="Arial"/>
                <w:sz w:val="20"/>
                <w:szCs w:val="20"/>
              </w:rPr>
              <w:t>AMC4 ORO.FC. 231(d)(1)</w:t>
            </w:r>
          </w:p>
        </w:tc>
        <w:tc>
          <w:tcPr>
            <w:tcW w:w="2410" w:type="dxa"/>
            <w:vAlign w:val="center"/>
          </w:tcPr>
          <w:p w14:paraId="3292EF4F" w14:textId="69465A5C"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9F37527" w14:textId="4B056239"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48192C98" w14:textId="77777777" w:rsidTr="00D872AF">
        <w:tc>
          <w:tcPr>
            <w:tcW w:w="709" w:type="dxa"/>
            <w:vAlign w:val="center"/>
          </w:tcPr>
          <w:p w14:paraId="1BFCD3C2" w14:textId="64B233EC" w:rsidR="004758F4" w:rsidRPr="00613773" w:rsidRDefault="004758F4" w:rsidP="003D0067">
            <w:pPr>
              <w:pStyle w:val="ListParagraph"/>
              <w:numPr>
                <w:ilvl w:val="0"/>
                <w:numId w:val="37"/>
              </w:numPr>
              <w:spacing w:after="0"/>
              <w:rPr>
                <w:rFonts w:ascii="Arial" w:hAnsi="Arial" w:cs="Arial"/>
                <w:sz w:val="20"/>
                <w:szCs w:val="20"/>
              </w:rPr>
            </w:pPr>
          </w:p>
        </w:tc>
        <w:tc>
          <w:tcPr>
            <w:tcW w:w="6379" w:type="dxa"/>
          </w:tcPr>
          <w:p w14:paraId="4D546768" w14:textId="330F7F07"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have a plan to return to legacy training if the implementation of EBT mixed is cancelled?</w:t>
            </w:r>
          </w:p>
        </w:tc>
        <w:tc>
          <w:tcPr>
            <w:tcW w:w="3402" w:type="dxa"/>
          </w:tcPr>
          <w:p w14:paraId="3A0FE7E2" w14:textId="77777777" w:rsidR="004758F4" w:rsidRPr="00C82929" w:rsidRDefault="004758F4" w:rsidP="004758F4">
            <w:pPr>
              <w:spacing w:after="0"/>
              <w:rPr>
                <w:rFonts w:ascii="Arial" w:hAnsi="Arial" w:cs="Arial"/>
                <w:sz w:val="20"/>
                <w:szCs w:val="20"/>
              </w:rPr>
            </w:pPr>
          </w:p>
        </w:tc>
        <w:tc>
          <w:tcPr>
            <w:tcW w:w="2410" w:type="dxa"/>
            <w:vAlign w:val="center"/>
          </w:tcPr>
          <w:p w14:paraId="0F3FA08C" w14:textId="6CDA34E7"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6FECD5D" w14:textId="0A2C802D"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7714514E" w14:textId="77777777" w:rsidTr="00D872AF">
        <w:tc>
          <w:tcPr>
            <w:tcW w:w="709" w:type="dxa"/>
            <w:vAlign w:val="center"/>
          </w:tcPr>
          <w:p w14:paraId="62A0FD95" w14:textId="237EDBF3" w:rsidR="004758F4" w:rsidRPr="00613773" w:rsidRDefault="004758F4" w:rsidP="003D0067">
            <w:pPr>
              <w:pStyle w:val="ListParagraph"/>
              <w:numPr>
                <w:ilvl w:val="0"/>
                <w:numId w:val="37"/>
              </w:numPr>
              <w:spacing w:after="0"/>
              <w:rPr>
                <w:rFonts w:ascii="Arial" w:hAnsi="Arial" w:cs="Arial"/>
                <w:sz w:val="20"/>
                <w:szCs w:val="20"/>
              </w:rPr>
            </w:pPr>
          </w:p>
        </w:tc>
        <w:tc>
          <w:tcPr>
            <w:tcW w:w="6379" w:type="dxa"/>
          </w:tcPr>
          <w:p w14:paraId="552D1B76" w14:textId="391902C7"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Did the operator make the information available to the pilots on EBT principles methodology and the set of competencies to demonstrate, including performance indicators (EBT pilot handbook</w:t>
            </w:r>
            <w:proofErr w:type="gramStart"/>
            <w:r w:rsidRPr="00C82929">
              <w:rPr>
                <w:rFonts w:ascii="Arial" w:hAnsi="Arial" w:cs="Arial"/>
                <w:sz w:val="20"/>
                <w:szCs w:val="20"/>
                <w:lang w:val="en-GB"/>
              </w:rPr>
              <w:t>).</w:t>
            </w:r>
            <w:proofErr w:type="gramEnd"/>
          </w:p>
        </w:tc>
        <w:tc>
          <w:tcPr>
            <w:tcW w:w="3402" w:type="dxa"/>
          </w:tcPr>
          <w:p w14:paraId="3E837202" w14:textId="77777777" w:rsidR="004758F4" w:rsidRPr="00C82929" w:rsidRDefault="004758F4" w:rsidP="004758F4">
            <w:pPr>
              <w:spacing w:after="0"/>
              <w:rPr>
                <w:rFonts w:ascii="Arial" w:hAnsi="Arial" w:cs="Arial"/>
                <w:sz w:val="20"/>
                <w:szCs w:val="20"/>
              </w:rPr>
            </w:pPr>
          </w:p>
        </w:tc>
        <w:tc>
          <w:tcPr>
            <w:tcW w:w="2410" w:type="dxa"/>
            <w:vAlign w:val="center"/>
          </w:tcPr>
          <w:p w14:paraId="53B97F08" w14:textId="20C8E5B9"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E4B3A9D" w14:textId="5621BEBA"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44CAA24D" w14:textId="77777777" w:rsidTr="00D872AF">
        <w:tc>
          <w:tcPr>
            <w:tcW w:w="709" w:type="dxa"/>
            <w:vAlign w:val="center"/>
          </w:tcPr>
          <w:p w14:paraId="4179A9A9" w14:textId="54C8AC61" w:rsidR="004758F4" w:rsidRPr="00613773" w:rsidRDefault="004758F4" w:rsidP="003D0067">
            <w:pPr>
              <w:pStyle w:val="ListParagraph"/>
              <w:numPr>
                <w:ilvl w:val="0"/>
                <w:numId w:val="37"/>
              </w:numPr>
              <w:spacing w:after="0"/>
              <w:rPr>
                <w:rFonts w:ascii="Arial" w:hAnsi="Arial" w:cs="Arial"/>
                <w:sz w:val="20"/>
                <w:szCs w:val="20"/>
              </w:rPr>
            </w:pPr>
          </w:p>
        </w:tc>
        <w:tc>
          <w:tcPr>
            <w:tcW w:w="6379" w:type="dxa"/>
          </w:tcPr>
          <w:p w14:paraId="736EA20A" w14:textId="545C783A"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include a method for Equivalency of malfunctions (Malfunction Clustering)?</w:t>
            </w:r>
          </w:p>
        </w:tc>
        <w:tc>
          <w:tcPr>
            <w:tcW w:w="3402" w:type="dxa"/>
          </w:tcPr>
          <w:p w14:paraId="11F2F854" w14:textId="5335D410" w:rsidR="004758F4" w:rsidRPr="00C82929" w:rsidRDefault="004758F4" w:rsidP="004758F4">
            <w:pPr>
              <w:spacing w:after="0"/>
              <w:rPr>
                <w:rFonts w:ascii="Arial" w:hAnsi="Arial" w:cs="Arial"/>
                <w:sz w:val="20"/>
                <w:szCs w:val="20"/>
              </w:rPr>
            </w:pPr>
            <w:r w:rsidRPr="00C82929">
              <w:rPr>
                <w:rFonts w:ascii="Arial" w:hAnsi="Arial" w:cs="Arial"/>
                <w:sz w:val="20"/>
                <w:szCs w:val="20"/>
              </w:rPr>
              <w:t>Annex I to ED Decision</w:t>
            </w:r>
          </w:p>
          <w:p w14:paraId="1B52AD57"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2015/027/R Explanatory Note to Decision 2015/027/R</w:t>
            </w:r>
          </w:p>
          <w:p w14:paraId="764B5E2E" w14:textId="33B7EC4C" w:rsidR="004758F4" w:rsidRPr="00C82929" w:rsidRDefault="004758F4" w:rsidP="004758F4">
            <w:pPr>
              <w:spacing w:after="0"/>
              <w:rPr>
                <w:rFonts w:ascii="Arial" w:hAnsi="Arial" w:cs="Arial"/>
                <w:sz w:val="20"/>
                <w:szCs w:val="20"/>
              </w:rPr>
            </w:pPr>
            <w:r w:rsidRPr="00C82929">
              <w:rPr>
                <w:rFonts w:ascii="Arial" w:hAnsi="Arial" w:cs="Arial"/>
                <w:sz w:val="20"/>
                <w:szCs w:val="20"/>
              </w:rPr>
              <w:t>ORO.FC.231 (f)</w:t>
            </w:r>
          </w:p>
        </w:tc>
        <w:tc>
          <w:tcPr>
            <w:tcW w:w="2410" w:type="dxa"/>
            <w:vAlign w:val="center"/>
          </w:tcPr>
          <w:p w14:paraId="4468F0FD" w14:textId="679EBB36"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8F1F181" w14:textId="4F80F80F"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12BBA1D1" w14:textId="77777777" w:rsidTr="00D872AF">
        <w:tc>
          <w:tcPr>
            <w:tcW w:w="709" w:type="dxa"/>
            <w:vAlign w:val="center"/>
          </w:tcPr>
          <w:p w14:paraId="142B2877" w14:textId="3189DA6F" w:rsidR="004758F4" w:rsidRPr="00613773" w:rsidRDefault="004758F4" w:rsidP="003D0067">
            <w:pPr>
              <w:pStyle w:val="ListParagraph"/>
              <w:numPr>
                <w:ilvl w:val="0"/>
                <w:numId w:val="37"/>
              </w:numPr>
              <w:spacing w:after="0"/>
              <w:rPr>
                <w:rFonts w:ascii="Arial" w:hAnsi="Arial" w:cs="Arial"/>
                <w:sz w:val="20"/>
                <w:szCs w:val="20"/>
              </w:rPr>
            </w:pPr>
          </w:p>
        </w:tc>
        <w:tc>
          <w:tcPr>
            <w:tcW w:w="6379" w:type="dxa"/>
          </w:tcPr>
          <w:p w14:paraId="55C8C17B" w14:textId="00A29D24"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If malfunction clustering is used does the classification method include?</w:t>
            </w:r>
          </w:p>
          <w:p w14:paraId="166788D9" w14:textId="77777777" w:rsidR="004758F4" w:rsidRPr="00C82929" w:rsidRDefault="004758F4" w:rsidP="004758F4">
            <w:pPr>
              <w:pStyle w:val="Default"/>
              <w:numPr>
                <w:ilvl w:val="0"/>
                <w:numId w:val="25"/>
              </w:numPr>
              <w:contextualSpacing/>
              <w:jc w:val="both"/>
              <w:rPr>
                <w:rFonts w:ascii="Arial" w:hAnsi="Arial" w:cs="Arial"/>
                <w:sz w:val="20"/>
                <w:szCs w:val="20"/>
                <w:lang w:val="en-GB"/>
              </w:rPr>
            </w:pPr>
            <w:r w:rsidRPr="00C82929">
              <w:rPr>
                <w:rFonts w:ascii="Arial" w:hAnsi="Arial" w:cs="Arial"/>
                <w:sz w:val="20"/>
                <w:szCs w:val="20"/>
                <w:lang w:val="en-GB"/>
              </w:rPr>
              <w:t>Immediacy</w:t>
            </w:r>
          </w:p>
          <w:p w14:paraId="1CF9BC8F" w14:textId="1AB8994E" w:rsidR="004758F4" w:rsidRPr="00C82929" w:rsidRDefault="004758F4" w:rsidP="004758F4">
            <w:pPr>
              <w:pStyle w:val="Default"/>
              <w:numPr>
                <w:ilvl w:val="0"/>
                <w:numId w:val="25"/>
              </w:numPr>
              <w:contextualSpacing/>
              <w:jc w:val="both"/>
              <w:rPr>
                <w:rFonts w:ascii="Arial" w:hAnsi="Arial" w:cs="Arial"/>
                <w:sz w:val="20"/>
                <w:szCs w:val="20"/>
                <w:lang w:val="en-GB"/>
              </w:rPr>
            </w:pPr>
            <w:r w:rsidRPr="00C82929">
              <w:rPr>
                <w:rFonts w:ascii="Arial" w:hAnsi="Arial" w:cs="Arial"/>
                <w:sz w:val="20"/>
                <w:szCs w:val="20"/>
                <w:lang w:val="en-GB"/>
              </w:rPr>
              <w:t>Complexity</w:t>
            </w:r>
          </w:p>
          <w:p w14:paraId="33C3779E" w14:textId="1B4083CA" w:rsidR="004758F4" w:rsidRPr="00C82929" w:rsidRDefault="004758F4" w:rsidP="004758F4">
            <w:pPr>
              <w:pStyle w:val="Default"/>
              <w:numPr>
                <w:ilvl w:val="0"/>
                <w:numId w:val="25"/>
              </w:numPr>
              <w:contextualSpacing/>
              <w:jc w:val="both"/>
              <w:rPr>
                <w:rFonts w:ascii="Arial" w:hAnsi="Arial" w:cs="Arial"/>
                <w:sz w:val="20"/>
                <w:szCs w:val="20"/>
                <w:lang w:val="en-GB"/>
              </w:rPr>
            </w:pPr>
            <w:r w:rsidRPr="00C82929">
              <w:rPr>
                <w:rFonts w:ascii="Arial" w:hAnsi="Arial" w:cs="Arial"/>
                <w:sz w:val="20"/>
                <w:szCs w:val="20"/>
                <w:lang w:val="en-GB"/>
              </w:rPr>
              <w:t>Degradation of control</w:t>
            </w:r>
          </w:p>
          <w:p w14:paraId="6CD0AEAE" w14:textId="7325AB6C" w:rsidR="004758F4" w:rsidRPr="00C82929" w:rsidRDefault="004758F4" w:rsidP="004758F4">
            <w:pPr>
              <w:pStyle w:val="Default"/>
              <w:numPr>
                <w:ilvl w:val="0"/>
                <w:numId w:val="25"/>
              </w:numPr>
              <w:contextualSpacing/>
              <w:jc w:val="both"/>
              <w:rPr>
                <w:rFonts w:ascii="Arial" w:hAnsi="Arial" w:cs="Arial"/>
                <w:sz w:val="20"/>
                <w:szCs w:val="20"/>
                <w:lang w:val="en-GB"/>
              </w:rPr>
            </w:pPr>
            <w:r w:rsidRPr="00C82929">
              <w:rPr>
                <w:rFonts w:ascii="Arial" w:hAnsi="Arial" w:cs="Arial"/>
                <w:sz w:val="20"/>
                <w:szCs w:val="20"/>
                <w:lang w:val="en-GB"/>
              </w:rPr>
              <w:t>Loss of instrumentation</w:t>
            </w:r>
          </w:p>
          <w:p w14:paraId="56BC223D" w14:textId="13BDF04E" w:rsidR="004758F4" w:rsidRPr="00C82929" w:rsidRDefault="004758F4" w:rsidP="004758F4">
            <w:pPr>
              <w:pStyle w:val="Default"/>
              <w:numPr>
                <w:ilvl w:val="0"/>
                <w:numId w:val="25"/>
              </w:numPr>
              <w:contextualSpacing/>
              <w:jc w:val="both"/>
              <w:rPr>
                <w:rFonts w:ascii="Arial" w:hAnsi="Arial" w:cs="Arial"/>
                <w:sz w:val="20"/>
                <w:szCs w:val="20"/>
                <w:lang w:val="en-GB"/>
              </w:rPr>
            </w:pPr>
            <w:r w:rsidRPr="00C82929">
              <w:rPr>
                <w:rFonts w:ascii="Arial" w:hAnsi="Arial" w:cs="Arial"/>
                <w:sz w:val="20"/>
                <w:szCs w:val="20"/>
                <w:lang w:val="en-GB"/>
              </w:rPr>
              <w:t>Management of consequences</w:t>
            </w:r>
          </w:p>
        </w:tc>
        <w:tc>
          <w:tcPr>
            <w:tcW w:w="3402" w:type="dxa"/>
          </w:tcPr>
          <w:p w14:paraId="373B10C5"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Annex I to ED Decision</w:t>
            </w:r>
          </w:p>
          <w:p w14:paraId="3F4A1F6D"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2015/027/R Explanatory Note to Decision 2015/027/R</w:t>
            </w:r>
          </w:p>
          <w:p w14:paraId="0A7A632B" w14:textId="523DDE97" w:rsidR="004758F4" w:rsidRPr="00C82929" w:rsidRDefault="004758F4" w:rsidP="004758F4">
            <w:pPr>
              <w:spacing w:after="0"/>
              <w:rPr>
                <w:rFonts w:ascii="Arial" w:hAnsi="Arial" w:cs="Arial"/>
                <w:sz w:val="20"/>
                <w:szCs w:val="20"/>
              </w:rPr>
            </w:pPr>
            <w:r w:rsidRPr="00C82929">
              <w:rPr>
                <w:rFonts w:ascii="Arial" w:hAnsi="Arial" w:cs="Arial"/>
                <w:sz w:val="20"/>
                <w:szCs w:val="20"/>
              </w:rPr>
              <w:t>ORO.FC.231 (f)</w:t>
            </w:r>
          </w:p>
        </w:tc>
        <w:tc>
          <w:tcPr>
            <w:tcW w:w="2410" w:type="dxa"/>
            <w:vAlign w:val="center"/>
          </w:tcPr>
          <w:p w14:paraId="143B1668" w14:textId="21B93171"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9D74695" w14:textId="58AA754B"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70734D18" w14:textId="77777777" w:rsidTr="00D872AF">
        <w:tc>
          <w:tcPr>
            <w:tcW w:w="709" w:type="dxa"/>
            <w:vAlign w:val="center"/>
          </w:tcPr>
          <w:p w14:paraId="170C2F63" w14:textId="108D9BF5" w:rsidR="004758F4" w:rsidRPr="00613773" w:rsidRDefault="004758F4" w:rsidP="003D0067">
            <w:pPr>
              <w:pStyle w:val="ListParagraph"/>
              <w:numPr>
                <w:ilvl w:val="0"/>
                <w:numId w:val="37"/>
              </w:numPr>
              <w:spacing w:after="0"/>
              <w:rPr>
                <w:rFonts w:ascii="Arial" w:hAnsi="Arial" w:cs="Arial"/>
                <w:sz w:val="20"/>
                <w:szCs w:val="20"/>
              </w:rPr>
            </w:pPr>
          </w:p>
        </w:tc>
        <w:tc>
          <w:tcPr>
            <w:tcW w:w="6379" w:type="dxa"/>
          </w:tcPr>
          <w:p w14:paraId="49829AA4" w14:textId="4E8030F1" w:rsidR="004758F4" w:rsidRPr="00C82929" w:rsidRDefault="004758F4" w:rsidP="002E59CE">
            <w:pPr>
              <w:pStyle w:val="Default"/>
              <w:contextualSpacing/>
              <w:jc w:val="both"/>
              <w:rPr>
                <w:rFonts w:ascii="Arial" w:hAnsi="Arial" w:cs="Arial"/>
                <w:sz w:val="20"/>
                <w:szCs w:val="20"/>
                <w:lang w:val="en-GB"/>
              </w:rPr>
            </w:pPr>
            <w:r w:rsidRPr="00C82929">
              <w:rPr>
                <w:rFonts w:ascii="Arial" w:hAnsi="Arial" w:cs="Arial"/>
                <w:sz w:val="20"/>
                <w:szCs w:val="20"/>
                <w:lang w:val="en-GB"/>
              </w:rPr>
              <w:t>If malfunction clustering is applied does the programme Retain in the list only malfunctions that place a significant demand on a proficient crew in</w:t>
            </w:r>
            <w:r w:rsidR="002E59CE">
              <w:rPr>
                <w:rFonts w:ascii="Arial" w:hAnsi="Arial" w:cs="Arial"/>
                <w:sz w:val="20"/>
                <w:szCs w:val="20"/>
                <w:lang w:val="en-GB"/>
              </w:rPr>
              <w:t xml:space="preserve"> </w:t>
            </w:r>
            <w:r w:rsidRPr="00C82929">
              <w:rPr>
                <w:rFonts w:ascii="Arial" w:hAnsi="Arial" w:cs="Arial"/>
                <w:sz w:val="20"/>
                <w:szCs w:val="20"/>
                <w:lang w:val="en-GB"/>
              </w:rPr>
              <w:t>isolation from any environmental or operational context.</w:t>
            </w:r>
          </w:p>
        </w:tc>
        <w:tc>
          <w:tcPr>
            <w:tcW w:w="3402" w:type="dxa"/>
          </w:tcPr>
          <w:p w14:paraId="0F1830D0"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Annex I to ED Decision</w:t>
            </w:r>
          </w:p>
          <w:p w14:paraId="0173E6EC"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2015/027/R Explanatory Note to Decision 2015/027/R</w:t>
            </w:r>
          </w:p>
          <w:p w14:paraId="32736FD4" w14:textId="13CF8453" w:rsidR="004758F4" w:rsidRPr="00C82929" w:rsidRDefault="004758F4" w:rsidP="004758F4">
            <w:pPr>
              <w:spacing w:after="0"/>
              <w:rPr>
                <w:rFonts w:ascii="Arial" w:hAnsi="Arial" w:cs="Arial"/>
                <w:sz w:val="20"/>
                <w:szCs w:val="20"/>
              </w:rPr>
            </w:pPr>
            <w:r w:rsidRPr="00C82929">
              <w:rPr>
                <w:rFonts w:ascii="Arial" w:hAnsi="Arial" w:cs="Arial"/>
                <w:sz w:val="20"/>
                <w:szCs w:val="20"/>
              </w:rPr>
              <w:t>AMC</w:t>
            </w:r>
            <w:r w:rsidR="001258CF" w:rsidRPr="00C82929">
              <w:rPr>
                <w:rFonts w:ascii="Arial" w:hAnsi="Arial" w:cs="Arial"/>
                <w:sz w:val="20"/>
                <w:szCs w:val="20"/>
              </w:rPr>
              <w:t xml:space="preserve">1. </w:t>
            </w:r>
            <w:r w:rsidR="001258CF">
              <w:rPr>
                <w:rFonts w:ascii="Arial" w:hAnsi="Arial" w:cs="Arial"/>
                <w:sz w:val="20"/>
                <w:szCs w:val="20"/>
              </w:rPr>
              <w:t>O</w:t>
            </w:r>
            <w:r w:rsidR="001258CF" w:rsidRPr="00C82929">
              <w:rPr>
                <w:rFonts w:ascii="Arial" w:hAnsi="Arial" w:cs="Arial"/>
                <w:sz w:val="20"/>
                <w:szCs w:val="20"/>
              </w:rPr>
              <w:t>RO.FC</w:t>
            </w:r>
            <w:r w:rsidRPr="00C82929">
              <w:rPr>
                <w:rFonts w:ascii="Arial" w:hAnsi="Arial" w:cs="Arial"/>
                <w:sz w:val="20"/>
                <w:szCs w:val="20"/>
              </w:rPr>
              <w:t>.230 (a)(4)(</w:t>
            </w:r>
            <w:proofErr w:type="spellStart"/>
            <w:r w:rsidRPr="00C82929">
              <w:rPr>
                <w:rFonts w:ascii="Arial" w:hAnsi="Arial" w:cs="Arial"/>
                <w:sz w:val="20"/>
                <w:szCs w:val="20"/>
              </w:rPr>
              <w:t>i</w:t>
            </w:r>
            <w:proofErr w:type="spellEnd"/>
            <w:r w:rsidRPr="00C82929">
              <w:rPr>
                <w:rFonts w:ascii="Arial" w:hAnsi="Arial" w:cs="Arial"/>
                <w:sz w:val="20"/>
                <w:szCs w:val="20"/>
              </w:rPr>
              <w:t>)(A)</w:t>
            </w:r>
          </w:p>
        </w:tc>
        <w:tc>
          <w:tcPr>
            <w:tcW w:w="2410" w:type="dxa"/>
            <w:vAlign w:val="center"/>
          </w:tcPr>
          <w:p w14:paraId="1195E139" w14:textId="1E62B5C2"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DEE0CF1" w14:textId="4BE3A273"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40168B76" w14:textId="77777777" w:rsidTr="00D872AF">
        <w:tc>
          <w:tcPr>
            <w:tcW w:w="709" w:type="dxa"/>
            <w:vAlign w:val="center"/>
          </w:tcPr>
          <w:p w14:paraId="0840EEA7" w14:textId="23A4D25C" w:rsidR="004758F4" w:rsidRPr="00613773" w:rsidRDefault="004758F4" w:rsidP="003D0067">
            <w:pPr>
              <w:pStyle w:val="ListParagraph"/>
              <w:numPr>
                <w:ilvl w:val="0"/>
                <w:numId w:val="37"/>
              </w:numPr>
              <w:spacing w:after="0"/>
              <w:rPr>
                <w:rFonts w:ascii="Arial" w:hAnsi="Arial" w:cs="Arial"/>
                <w:sz w:val="20"/>
                <w:szCs w:val="20"/>
              </w:rPr>
            </w:pPr>
          </w:p>
        </w:tc>
        <w:tc>
          <w:tcPr>
            <w:tcW w:w="6379" w:type="dxa"/>
          </w:tcPr>
          <w:p w14:paraId="3E1029C5" w14:textId="355BA378"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include Equivalency of Approaches (Approach Clustering)?</w:t>
            </w:r>
          </w:p>
        </w:tc>
        <w:tc>
          <w:tcPr>
            <w:tcW w:w="3402" w:type="dxa"/>
          </w:tcPr>
          <w:p w14:paraId="0D1F417F" w14:textId="0DF02D04" w:rsidR="004758F4" w:rsidRPr="00C82929" w:rsidRDefault="004758F4" w:rsidP="004758F4">
            <w:pPr>
              <w:spacing w:after="0"/>
              <w:rPr>
                <w:rFonts w:ascii="Arial" w:hAnsi="Arial" w:cs="Arial"/>
                <w:sz w:val="20"/>
                <w:szCs w:val="20"/>
              </w:rPr>
            </w:pPr>
            <w:r w:rsidRPr="00C82929">
              <w:rPr>
                <w:rFonts w:ascii="Arial" w:hAnsi="Arial" w:cs="Arial"/>
                <w:sz w:val="20"/>
                <w:szCs w:val="20"/>
              </w:rPr>
              <w:t>ORO.FC.231 (g)</w:t>
            </w:r>
          </w:p>
        </w:tc>
        <w:tc>
          <w:tcPr>
            <w:tcW w:w="2410" w:type="dxa"/>
            <w:vAlign w:val="center"/>
          </w:tcPr>
          <w:p w14:paraId="03205C83" w14:textId="76DC00D9"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B89C9FC" w14:textId="71197453"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bl>
    <w:p w14:paraId="2A538531" w14:textId="61296498" w:rsidR="00D872AF" w:rsidRDefault="00D872AF"/>
    <w:p w14:paraId="0C04F31D" w14:textId="34EF557C" w:rsidR="00D872AF" w:rsidRDefault="00D872AF"/>
    <w:p w14:paraId="5CAF477E" w14:textId="4FA774A0" w:rsidR="00D872AF" w:rsidRDefault="00D872AF"/>
    <w:tbl>
      <w:tblPr>
        <w:tblStyle w:val="TableGrid"/>
        <w:tblW w:w="15168" w:type="dxa"/>
        <w:tblInd w:w="-572" w:type="dxa"/>
        <w:tblLook w:val="04A0" w:firstRow="1" w:lastRow="0" w:firstColumn="1" w:lastColumn="0" w:noHBand="0" w:noVBand="1"/>
      </w:tblPr>
      <w:tblGrid>
        <w:gridCol w:w="709"/>
        <w:gridCol w:w="6379"/>
        <w:gridCol w:w="3402"/>
        <w:gridCol w:w="2410"/>
        <w:gridCol w:w="2268"/>
      </w:tblGrid>
      <w:tr w:rsidR="007D3DBD" w:rsidRPr="0082533A" w14:paraId="759BCB1F" w14:textId="77777777" w:rsidTr="0047402D">
        <w:trPr>
          <w:trHeight w:val="383"/>
        </w:trPr>
        <w:tc>
          <w:tcPr>
            <w:tcW w:w="709" w:type="dxa"/>
            <w:shd w:val="clear" w:color="auto" w:fill="FF9933"/>
            <w:vAlign w:val="center"/>
          </w:tcPr>
          <w:p w14:paraId="2AAB7D65" w14:textId="77777777" w:rsidR="007D3DBD" w:rsidRPr="0082533A" w:rsidRDefault="007D3DBD" w:rsidP="0047402D">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0FF6684E" w14:textId="77777777" w:rsidR="007D3DBD" w:rsidRPr="0082533A" w:rsidRDefault="007D3DBD"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7B0C3F4A" w14:textId="77777777" w:rsidR="007D3DBD" w:rsidRPr="0082533A" w:rsidRDefault="007D3DBD"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1FE4FA9D" w14:textId="77777777" w:rsidR="007D3DBD" w:rsidRPr="0082533A" w:rsidRDefault="007D3DBD"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2E6F0EE9" w14:textId="77777777" w:rsidR="007D3DBD" w:rsidRPr="0082533A" w:rsidRDefault="007D3DBD"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4758F4" w:rsidRPr="00C82929" w14:paraId="4F88C29C" w14:textId="77777777" w:rsidTr="00D872AF">
        <w:tc>
          <w:tcPr>
            <w:tcW w:w="709" w:type="dxa"/>
            <w:vAlign w:val="center"/>
          </w:tcPr>
          <w:p w14:paraId="2DB833CB" w14:textId="0526CA6C" w:rsidR="004758F4" w:rsidRPr="00613773" w:rsidRDefault="004758F4" w:rsidP="003D0067">
            <w:pPr>
              <w:pStyle w:val="ListParagraph"/>
              <w:numPr>
                <w:ilvl w:val="0"/>
                <w:numId w:val="37"/>
              </w:numPr>
              <w:spacing w:after="0"/>
              <w:rPr>
                <w:rFonts w:ascii="Arial" w:hAnsi="Arial" w:cs="Arial"/>
                <w:sz w:val="20"/>
                <w:szCs w:val="20"/>
              </w:rPr>
            </w:pPr>
          </w:p>
        </w:tc>
        <w:tc>
          <w:tcPr>
            <w:tcW w:w="6379" w:type="dxa"/>
          </w:tcPr>
          <w:p w14:paraId="029ED4E4" w14:textId="77777777"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Do the EBT modules include?</w:t>
            </w:r>
          </w:p>
          <w:p w14:paraId="3DB5F46A" w14:textId="77777777" w:rsidR="004758F4" w:rsidRPr="00C82929" w:rsidRDefault="004758F4" w:rsidP="004758F4">
            <w:pPr>
              <w:pStyle w:val="Default"/>
              <w:numPr>
                <w:ilvl w:val="0"/>
                <w:numId w:val="26"/>
              </w:numPr>
              <w:contextualSpacing/>
              <w:jc w:val="both"/>
              <w:rPr>
                <w:rFonts w:ascii="Arial" w:hAnsi="Arial" w:cs="Arial"/>
                <w:sz w:val="20"/>
                <w:szCs w:val="20"/>
                <w:lang w:val="en-GB"/>
              </w:rPr>
            </w:pPr>
            <w:r w:rsidRPr="00C82929">
              <w:rPr>
                <w:rFonts w:ascii="Arial" w:hAnsi="Arial" w:cs="Arial"/>
                <w:sz w:val="20"/>
                <w:szCs w:val="20"/>
                <w:lang w:val="en-GB"/>
              </w:rPr>
              <w:t>Evaluation phase</w:t>
            </w:r>
          </w:p>
          <w:p w14:paraId="35119B67" w14:textId="77777777" w:rsidR="004758F4" w:rsidRPr="00C82929" w:rsidRDefault="004758F4" w:rsidP="004758F4">
            <w:pPr>
              <w:pStyle w:val="Default"/>
              <w:numPr>
                <w:ilvl w:val="0"/>
                <w:numId w:val="26"/>
              </w:numPr>
              <w:contextualSpacing/>
              <w:jc w:val="both"/>
              <w:rPr>
                <w:rFonts w:ascii="Arial" w:hAnsi="Arial" w:cs="Arial"/>
                <w:sz w:val="20"/>
                <w:szCs w:val="20"/>
                <w:lang w:val="en-GB"/>
              </w:rPr>
            </w:pPr>
            <w:r w:rsidRPr="00C82929">
              <w:rPr>
                <w:rFonts w:ascii="Arial" w:hAnsi="Arial" w:cs="Arial"/>
                <w:sz w:val="20"/>
                <w:szCs w:val="20"/>
                <w:lang w:val="en-GB"/>
              </w:rPr>
              <w:t>Manoeuvres validation phase</w:t>
            </w:r>
          </w:p>
          <w:p w14:paraId="63698100" w14:textId="77777777" w:rsidR="004758F4" w:rsidRPr="00C82929" w:rsidRDefault="004758F4" w:rsidP="004758F4">
            <w:pPr>
              <w:pStyle w:val="Default"/>
              <w:numPr>
                <w:ilvl w:val="0"/>
                <w:numId w:val="26"/>
              </w:numPr>
              <w:contextualSpacing/>
              <w:jc w:val="both"/>
              <w:rPr>
                <w:rFonts w:ascii="Arial" w:hAnsi="Arial" w:cs="Arial"/>
                <w:sz w:val="20"/>
                <w:szCs w:val="20"/>
                <w:lang w:val="en-GB"/>
              </w:rPr>
            </w:pPr>
            <w:r w:rsidRPr="00C82929">
              <w:rPr>
                <w:rFonts w:ascii="Arial" w:hAnsi="Arial" w:cs="Arial"/>
                <w:sz w:val="20"/>
                <w:szCs w:val="20"/>
                <w:lang w:val="en-GB"/>
              </w:rPr>
              <w:t>Scenario-based training phase</w:t>
            </w:r>
          </w:p>
          <w:p w14:paraId="0EA7BC08" w14:textId="7BB86F7D"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describe how the EBT modules, and its phases are distributed throughout the simulator program.</w:t>
            </w:r>
          </w:p>
        </w:tc>
        <w:tc>
          <w:tcPr>
            <w:tcW w:w="3402" w:type="dxa"/>
          </w:tcPr>
          <w:p w14:paraId="53E524BF" w14:textId="5065568E" w:rsidR="004758F4" w:rsidRPr="00C82929" w:rsidRDefault="004758F4" w:rsidP="004758F4">
            <w:pPr>
              <w:spacing w:after="0"/>
              <w:rPr>
                <w:rFonts w:ascii="Arial" w:hAnsi="Arial" w:cs="Arial"/>
                <w:sz w:val="20"/>
                <w:szCs w:val="20"/>
              </w:rPr>
            </w:pPr>
            <w:r w:rsidRPr="00C82929">
              <w:rPr>
                <w:rFonts w:ascii="Arial" w:hAnsi="Arial" w:cs="Arial"/>
                <w:sz w:val="20"/>
                <w:szCs w:val="20"/>
              </w:rPr>
              <w:t>ORO.FC.231 (a)</w:t>
            </w:r>
          </w:p>
        </w:tc>
        <w:tc>
          <w:tcPr>
            <w:tcW w:w="2410" w:type="dxa"/>
            <w:vAlign w:val="center"/>
          </w:tcPr>
          <w:p w14:paraId="18BF82D0" w14:textId="6DAAE6E7"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60A2DB9" w14:textId="50690EBF"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06F58A16" w14:textId="77777777" w:rsidTr="00D872AF">
        <w:tc>
          <w:tcPr>
            <w:tcW w:w="709" w:type="dxa"/>
            <w:vAlign w:val="center"/>
          </w:tcPr>
          <w:p w14:paraId="041C8C5F" w14:textId="3C305126" w:rsidR="004758F4" w:rsidRPr="00613773" w:rsidRDefault="004758F4" w:rsidP="003D0067">
            <w:pPr>
              <w:pStyle w:val="ListParagraph"/>
              <w:numPr>
                <w:ilvl w:val="0"/>
                <w:numId w:val="37"/>
              </w:numPr>
              <w:spacing w:after="0"/>
              <w:rPr>
                <w:rFonts w:ascii="Arial" w:hAnsi="Arial" w:cs="Arial"/>
                <w:sz w:val="20"/>
                <w:szCs w:val="20"/>
              </w:rPr>
            </w:pPr>
          </w:p>
        </w:tc>
        <w:tc>
          <w:tcPr>
            <w:tcW w:w="6379" w:type="dxa"/>
          </w:tcPr>
          <w:p w14:paraId="5641BCED" w14:textId="4A58EF25"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Is the selection and adaptation of the scenarios according to the generation of aircraft (fleet) and type of operation?</w:t>
            </w:r>
          </w:p>
        </w:tc>
        <w:tc>
          <w:tcPr>
            <w:tcW w:w="3402" w:type="dxa"/>
          </w:tcPr>
          <w:p w14:paraId="32F9B494" w14:textId="623B23A8" w:rsidR="004758F4" w:rsidRPr="00C82929" w:rsidRDefault="004758F4" w:rsidP="004758F4">
            <w:pPr>
              <w:spacing w:after="0"/>
              <w:rPr>
                <w:rFonts w:ascii="Arial" w:hAnsi="Arial" w:cs="Arial"/>
                <w:sz w:val="20"/>
                <w:szCs w:val="20"/>
              </w:rPr>
            </w:pPr>
            <w:r w:rsidRPr="00C82929">
              <w:rPr>
                <w:rFonts w:ascii="Arial" w:hAnsi="Arial" w:cs="Arial"/>
                <w:sz w:val="20"/>
                <w:szCs w:val="20"/>
              </w:rPr>
              <w:t>AMC 2 to AM7 ORO.FC.232</w:t>
            </w:r>
          </w:p>
        </w:tc>
        <w:tc>
          <w:tcPr>
            <w:tcW w:w="2410" w:type="dxa"/>
            <w:vAlign w:val="center"/>
          </w:tcPr>
          <w:p w14:paraId="30915B7F" w14:textId="26A69EE8"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536FE6C9" w14:textId="612AEAA5"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7722256B" w14:textId="77777777" w:rsidTr="00D872AF">
        <w:tc>
          <w:tcPr>
            <w:tcW w:w="709" w:type="dxa"/>
            <w:vAlign w:val="center"/>
          </w:tcPr>
          <w:p w14:paraId="65E00695" w14:textId="3B5EDBC4"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5E69766B" w14:textId="50ECCB95"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Is the programme design in accordance with the guidance and priorities within ICAO Doc.9995?</w:t>
            </w:r>
          </w:p>
        </w:tc>
        <w:tc>
          <w:tcPr>
            <w:tcW w:w="3402" w:type="dxa"/>
          </w:tcPr>
          <w:p w14:paraId="0B44C189"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GM1 ORO.FC.230(a);(b); (f)</w:t>
            </w:r>
          </w:p>
          <w:p w14:paraId="151FF811"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ORO.FC.231</w:t>
            </w:r>
          </w:p>
          <w:p w14:paraId="0EF0BD1E" w14:textId="51769855" w:rsidR="004758F4" w:rsidRPr="00C82929" w:rsidRDefault="004758F4" w:rsidP="004758F4">
            <w:pPr>
              <w:spacing w:after="0"/>
              <w:rPr>
                <w:rFonts w:ascii="Arial" w:hAnsi="Arial" w:cs="Arial"/>
                <w:sz w:val="20"/>
                <w:szCs w:val="20"/>
              </w:rPr>
            </w:pPr>
            <w:r w:rsidRPr="00C82929">
              <w:rPr>
                <w:rFonts w:ascii="Arial" w:hAnsi="Arial" w:cs="Arial"/>
                <w:sz w:val="20"/>
                <w:szCs w:val="20"/>
              </w:rPr>
              <w:t>AMC1 ORO.FC.115 (a)(7)</w:t>
            </w:r>
          </w:p>
        </w:tc>
        <w:tc>
          <w:tcPr>
            <w:tcW w:w="2410" w:type="dxa"/>
            <w:vAlign w:val="center"/>
          </w:tcPr>
          <w:p w14:paraId="4493DDFF" w14:textId="2858ADE6"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77B85F04" w14:textId="6D141975"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0497DFD0" w14:textId="77777777" w:rsidTr="00D872AF">
        <w:tc>
          <w:tcPr>
            <w:tcW w:w="709" w:type="dxa"/>
            <w:vAlign w:val="center"/>
          </w:tcPr>
          <w:p w14:paraId="13214E4C" w14:textId="4121B8D5"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7FC58176" w14:textId="078F9FD4"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Have the modules been tested for realistic time and for FSTD fidelity to provide the targeted training outcomes?</w:t>
            </w:r>
          </w:p>
        </w:tc>
        <w:tc>
          <w:tcPr>
            <w:tcW w:w="3402" w:type="dxa"/>
          </w:tcPr>
          <w:p w14:paraId="5704937C" w14:textId="5CCC0FFF" w:rsidR="004758F4" w:rsidRPr="00C82929" w:rsidRDefault="004758F4" w:rsidP="004758F4">
            <w:pPr>
              <w:spacing w:after="0"/>
              <w:rPr>
                <w:rFonts w:ascii="Arial" w:hAnsi="Arial" w:cs="Arial"/>
                <w:sz w:val="20"/>
                <w:szCs w:val="20"/>
              </w:rPr>
            </w:pPr>
            <w:r w:rsidRPr="00C82929">
              <w:rPr>
                <w:rFonts w:ascii="Arial" w:hAnsi="Arial" w:cs="Arial"/>
                <w:sz w:val="20"/>
                <w:szCs w:val="20"/>
              </w:rPr>
              <w:t>AMC1 ORO.FC.115 (a)(7)</w:t>
            </w:r>
          </w:p>
        </w:tc>
        <w:tc>
          <w:tcPr>
            <w:tcW w:w="2410" w:type="dxa"/>
            <w:vAlign w:val="center"/>
          </w:tcPr>
          <w:p w14:paraId="659AF38E" w14:textId="0B50F257"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47E83ED" w14:textId="3B6DA25D"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7C333FD6" w14:textId="77777777" w:rsidTr="00D872AF">
        <w:tc>
          <w:tcPr>
            <w:tcW w:w="709" w:type="dxa"/>
            <w:vAlign w:val="center"/>
          </w:tcPr>
          <w:p w14:paraId="01814821" w14:textId="45BC99EC"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57B8D8C7" w14:textId="708073AE"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established a system (including procedures) to design the EBT programme which includes how the selection of the example scenarios is done and how the operator contextualises those example scenarios. The contextualisation should be based on the operational data (Area of operation, SMS data, FDM data, pilots report…etc.).</w:t>
            </w:r>
          </w:p>
        </w:tc>
        <w:tc>
          <w:tcPr>
            <w:tcW w:w="3402" w:type="dxa"/>
          </w:tcPr>
          <w:p w14:paraId="69612C60" w14:textId="10D7970A" w:rsidR="004758F4" w:rsidRPr="00C82929" w:rsidRDefault="004758F4" w:rsidP="004758F4">
            <w:pPr>
              <w:spacing w:after="0"/>
              <w:rPr>
                <w:rFonts w:ascii="Arial" w:hAnsi="Arial" w:cs="Arial"/>
                <w:sz w:val="20"/>
                <w:szCs w:val="20"/>
              </w:rPr>
            </w:pPr>
            <w:r w:rsidRPr="00C82929">
              <w:rPr>
                <w:rFonts w:ascii="Arial" w:hAnsi="Arial" w:cs="Arial"/>
                <w:sz w:val="20"/>
                <w:szCs w:val="20"/>
              </w:rPr>
              <w:t>AMC1 ORO.FC.115 (a)(7)</w:t>
            </w:r>
          </w:p>
        </w:tc>
        <w:tc>
          <w:tcPr>
            <w:tcW w:w="2410" w:type="dxa"/>
            <w:vAlign w:val="center"/>
          </w:tcPr>
          <w:p w14:paraId="4FF03B43" w14:textId="0D92C055"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E1E51C1" w14:textId="51E92E2E"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5EB74823" w14:textId="77777777" w:rsidTr="00D872AF">
        <w:tc>
          <w:tcPr>
            <w:tcW w:w="709" w:type="dxa"/>
            <w:vAlign w:val="center"/>
          </w:tcPr>
          <w:p w14:paraId="0E300B62" w14:textId="6F69C4B4"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2D468B43" w14:textId="00963A21" w:rsidR="004758F4"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Has the operator demonstrated compliance with Part-FCL and Part ORO.FC.230 (ORO.FC.A.245 for ATQP), according to the methodology described in the </w:t>
            </w:r>
            <w:proofErr w:type="gramStart"/>
            <w:r w:rsidRPr="00C82929">
              <w:rPr>
                <w:rFonts w:ascii="Arial" w:hAnsi="Arial" w:cs="Arial"/>
                <w:sz w:val="20"/>
                <w:szCs w:val="20"/>
                <w:lang w:val="en-GB"/>
              </w:rPr>
              <w:t>GM.</w:t>
            </w:r>
            <w:proofErr w:type="gramEnd"/>
            <w:r w:rsidRPr="00C82929">
              <w:rPr>
                <w:rFonts w:ascii="Arial" w:hAnsi="Arial" w:cs="Arial"/>
                <w:sz w:val="20"/>
                <w:szCs w:val="20"/>
                <w:lang w:val="en-GB"/>
              </w:rPr>
              <w:t xml:space="preserve"> The validity of LPC and OPC remains the same as traditional training and checking. FCL.740 and ORO.FC.230 (ORO.FC.A.245 for ATQP) fully applies.</w:t>
            </w:r>
          </w:p>
          <w:p w14:paraId="1E40B179" w14:textId="77777777" w:rsidR="00A00B81" w:rsidRPr="00C82929" w:rsidRDefault="00A00B81" w:rsidP="004758F4">
            <w:pPr>
              <w:pStyle w:val="Default"/>
              <w:contextualSpacing/>
              <w:jc w:val="both"/>
              <w:rPr>
                <w:rFonts w:ascii="Arial" w:hAnsi="Arial" w:cs="Arial"/>
                <w:sz w:val="20"/>
                <w:szCs w:val="20"/>
                <w:lang w:val="en-GB"/>
              </w:rPr>
            </w:pPr>
          </w:p>
          <w:p w14:paraId="64315C02" w14:textId="71654FE0" w:rsidR="004758F4" w:rsidRPr="00C82929" w:rsidRDefault="004758F4" w:rsidP="004758F4">
            <w:pPr>
              <w:pStyle w:val="Default"/>
              <w:contextualSpacing/>
              <w:jc w:val="both"/>
              <w:rPr>
                <w:rFonts w:ascii="Arial" w:hAnsi="Arial" w:cs="Arial"/>
                <w:i/>
                <w:iCs/>
                <w:sz w:val="20"/>
                <w:szCs w:val="20"/>
                <w:lang w:val="en-GB"/>
              </w:rPr>
            </w:pPr>
            <w:r w:rsidRPr="00C82929">
              <w:rPr>
                <w:rFonts w:ascii="Arial" w:hAnsi="Arial" w:cs="Arial"/>
                <w:i/>
                <w:iCs/>
                <w:sz w:val="20"/>
                <w:szCs w:val="20"/>
                <w:lang w:val="en-GB"/>
              </w:rPr>
              <w:t>Note the Operator needs to provide a compliance checklist demonstrating how the FCL items are covered in the programme.</w:t>
            </w:r>
          </w:p>
        </w:tc>
        <w:tc>
          <w:tcPr>
            <w:tcW w:w="3402" w:type="dxa"/>
          </w:tcPr>
          <w:p w14:paraId="52A211D5" w14:textId="6B655AD3" w:rsidR="004758F4" w:rsidRPr="00C82929" w:rsidRDefault="004758F4" w:rsidP="004758F4">
            <w:pPr>
              <w:spacing w:after="0"/>
              <w:rPr>
                <w:rFonts w:ascii="Arial" w:hAnsi="Arial" w:cs="Arial"/>
                <w:sz w:val="20"/>
                <w:szCs w:val="20"/>
              </w:rPr>
            </w:pPr>
            <w:r w:rsidRPr="00C82929">
              <w:rPr>
                <w:rFonts w:ascii="Arial" w:hAnsi="Arial" w:cs="Arial"/>
                <w:sz w:val="20"/>
                <w:szCs w:val="20"/>
              </w:rPr>
              <w:t>Part-FCL Appendix 9</w:t>
            </w:r>
          </w:p>
          <w:p w14:paraId="54A39569" w14:textId="2E930C4B" w:rsidR="004758F4" w:rsidRPr="00C82929" w:rsidRDefault="004758F4" w:rsidP="004758F4">
            <w:pPr>
              <w:spacing w:after="0"/>
              <w:rPr>
                <w:rFonts w:ascii="Arial" w:hAnsi="Arial" w:cs="Arial"/>
                <w:sz w:val="20"/>
                <w:szCs w:val="20"/>
              </w:rPr>
            </w:pPr>
            <w:r w:rsidRPr="00C82929">
              <w:rPr>
                <w:rFonts w:ascii="Arial" w:hAnsi="Arial" w:cs="Arial"/>
                <w:sz w:val="20"/>
                <w:szCs w:val="20"/>
              </w:rPr>
              <w:t>GM1 ORO.FC. 230</w:t>
            </w:r>
          </w:p>
        </w:tc>
        <w:tc>
          <w:tcPr>
            <w:tcW w:w="2410" w:type="dxa"/>
            <w:vAlign w:val="center"/>
          </w:tcPr>
          <w:p w14:paraId="22A7D16F" w14:textId="7F6E988B"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B1A6592" w14:textId="50DF141E"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772633D5" w14:textId="77777777" w:rsidTr="007D3DBD">
        <w:trPr>
          <w:trHeight w:val="902"/>
        </w:trPr>
        <w:tc>
          <w:tcPr>
            <w:tcW w:w="709" w:type="dxa"/>
            <w:vAlign w:val="center"/>
          </w:tcPr>
          <w:p w14:paraId="78B05D8D" w14:textId="47AC22A7"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5EE1C08E" w14:textId="77777777"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provided for Contingency procedures for unforeseen factors which may affect the delivery of the EBT programme?</w:t>
            </w:r>
          </w:p>
          <w:p w14:paraId="2101CFFA" w14:textId="5582B9EF" w:rsidR="00103F91" w:rsidRPr="00C82929" w:rsidRDefault="00103F91"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Do the contingency procedures include Ratings Renewal?</w:t>
            </w:r>
          </w:p>
        </w:tc>
        <w:tc>
          <w:tcPr>
            <w:tcW w:w="3402" w:type="dxa"/>
          </w:tcPr>
          <w:p w14:paraId="2C695CC0" w14:textId="79C97C47" w:rsidR="004758F4" w:rsidRPr="00C82929" w:rsidRDefault="004758F4" w:rsidP="004758F4">
            <w:pPr>
              <w:spacing w:after="0"/>
              <w:rPr>
                <w:rFonts w:ascii="Arial" w:hAnsi="Arial" w:cs="Arial"/>
                <w:sz w:val="20"/>
                <w:szCs w:val="20"/>
              </w:rPr>
            </w:pPr>
            <w:r w:rsidRPr="00C82929">
              <w:rPr>
                <w:rFonts w:ascii="Arial" w:hAnsi="Arial" w:cs="Arial"/>
                <w:sz w:val="20"/>
                <w:szCs w:val="20"/>
              </w:rPr>
              <w:t>ORO.FC.231 (a)(5)</w:t>
            </w:r>
          </w:p>
          <w:p w14:paraId="77966091" w14:textId="77777777" w:rsidR="004758F4" w:rsidRPr="00C82929" w:rsidRDefault="004758F4" w:rsidP="004758F4">
            <w:pPr>
              <w:spacing w:after="0"/>
              <w:rPr>
                <w:rFonts w:ascii="Arial" w:hAnsi="Arial" w:cs="Arial"/>
                <w:sz w:val="20"/>
                <w:szCs w:val="20"/>
              </w:rPr>
            </w:pPr>
            <w:r w:rsidRPr="00C82929">
              <w:rPr>
                <w:rFonts w:ascii="Arial" w:hAnsi="Arial" w:cs="Arial"/>
                <w:sz w:val="20"/>
                <w:szCs w:val="20"/>
              </w:rPr>
              <w:t>AMC1 ORO.FC.231 (a)(5)</w:t>
            </w:r>
          </w:p>
          <w:p w14:paraId="5D947712" w14:textId="4C296CCC" w:rsidR="00103F91" w:rsidRPr="00C82929" w:rsidRDefault="00103F91" w:rsidP="004758F4">
            <w:pPr>
              <w:spacing w:after="0"/>
              <w:rPr>
                <w:rFonts w:ascii="Arial" w:hAnsi="Arial" w:cs="Arial"/>
                <w:sz w:val="20"/>
                <w:szCs w:val="20"/>
              </w:rPr>
            </w:pPr>
            <w:r w:rsidRPr="00C82929">
              <w:rPr>
                <w:rFonts w:ascii="Arial" w:hAnsi="Arial" w:cs="Arial"/>
                <w:sz w:val="20"/>
                <w:szCs w:val="20"/>
              </w:rPr>
              <w:t>GM1 ORO.FC.231(a)(5)</w:t>
            </w:r>
          </w:p>
        </w:tc>
        <w:tc>
          <w:tcPr>
            <w:tcW w:w="2410" w:type="dxa"/>
            <w:vAlign w:val="center"/>
          </w:tcPr>
          <w:p w14:paraId="23A8D1CC" w14:textId="0DE48660"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E8533F0" w14:textId="1303C926"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4542C1A9" w14:textId="77777777" w:rsidTr="007D3DBD">
        <w:trPr>
          <w:trHeight w:val="374"/>
        </w:trPr>
        <w:tc>
          <w:tcPr>
            <w:tcW w:w="709" w:type="dxa"/>
            <w:vAlign w:val="center"/>
          </w:tcPr>
          <w:p w14:paraId="70C171A0" w14:textId="31BA44D9"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4830F02D" w14:textId="360704C3"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made provisions for combined CRM?</w:t>
            </w:r>
          </w:p>
        </w:tc>
        <w:tc>
          <w:tcPr>
            <w:tcW w:w="3402" w:type="dxa"/>
          </w:tcPr>
          <w:p w14:paraId="187ABB4D" w14:textId="7B405EDA" w:rsidR="004758F4" w:rsidRPr="00C82929" w:rsidRDefault="004758F4" w:rsidP="004758F4">
            <w:pPr>
              <w:spacing w:after="0"/>
              <w:jc w:val="both"/>
              <w:rPr>
                <w:rFonts w:ascii="Arial" w:hAnsi="Arial" w:cs="Arial"/>
                <w:sz w:val="20"/>
                <w:szCs w:val="20"/>
              </w:rPr>
            </w:pPr>
            <w:r w:rsidRPr="00C82929">
              <w:rPr>
                <w:rFonts w:ascii="Arial" w:hAnsi="Arial" w:cs="Arial"/>
                <w:sz w:val="20"/>
                <w:szCs w:val="20"/>
              </w:rPr>
              <w:t>AMC1 ORO.FC.115(a)(6)</w:t>
            </w:r>
          </w:p>
        </w:tc>
        <w:tc>
          <w:tcPr>
            <w:tcW w:w="2410" w:type="dxa"/>
            <w:vAlign w:val="center"/>
          </w:tcPr>
          <w:p w14:paraId="3770415B" w14:textId="7F947301"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888055D" w14:textId="7D0CD835"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A00B81" w:rsidRPr="0082533A" w14:paraId="5CFF2996" w14:textId="77777777" w:rsidTr="0047402D">
        <w:trPr>
          <w:trHeight w:val="383"/>
        </w:trPr>
        <w:tc>
          <w:tcPr>
            <w:tcW w:w="709" w:type="dxa"/>
            <w:shd w:val="clear" w:color="auto" w:fill="FF9933"/>
            <w:vAlign w:val="center"/>
          </w:tcPr>
          <w:p w14:paraId="32E52C40"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1CDF688F"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41BAF4DA"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3C50288C"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6A3060D1"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4758F4" w:rsidRPr="00C82929" w14:paraId="19597983" w14:textId="77777777" w:rsidTr="00D872AF">
        <w:tc>
          <w:tcPr>
            <w:tcW w:w="709" w:type="dxa"/>
            <w:vAlign w:val="center"/>
          </w:tcPr>
          <w:p w14:paraId="5F513257" w14:textId="51F00D0D"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4905299E" w14:textId="17901EDC"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provided a compliance checklist for all the CRM elements describing whether conducted in Operational or Non-Operational environment? (See Table 1 CRM Training Elements of the EASA guidance for transition to EBT Version 3.2.</w:t>
            </w:r>
          </w:p>
        </w:tc>
        <w:tc>
          <w:tcPr>
            <w:tcW w:w="3402" w:type="dxa"/>
          </w:tcPr>
          <w:p w14:paraId="661A6F75" w14:textId="1F092AF4" w:rsidR="004758F4" w:rsidRPr="00C82929" w:rsidRDefault="004758F4" w:rsidP="004758F4">
            <w:pPr>
              <w:spacing w:after="0"/>
              <w:rPr>
                <w:rFonts w:ascii="Arial" w:hAnsi="Arial" w:cs="Arial"/>
                <w:sz w:val="20"/>
                <w:szCs w:val="20"/>
              </w:rPr>
            </w:pPr>
            <w:r w:rsidRPr="00C82929">
              <w:rPr>
                <w:rFonts w:ascii="Arial" w:hAnsi="Arial" w:cs="Arial"/>
                <w:sz w:val="20"/>
                <w:szCs w:val="20"/>
              </w:rPr>
              <w:t>AMC1 ORO.FC.115 (a)(8)</w:t>
            </w:r>
          </w:p>
        </w:tc>
        <w:tc>
          <w:tcPr>
            <w:tcW w:w="2410" w:type="dxa"/>
            <w:vAlign w:val="center"/>
          </w:tcPr>
          <w:p w14:paraId="1F32CC46" w14:textId="57665BE0"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7AD35B10" w14:textId="0CDF7858"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4758F4" w:rsidRPr="00C82929" w14:paraId="314E4C79" w14:textId="77777777" w:rsidTr="00D872AF">
        <w:tc>
          <w:tcPr>
            <w:tcW w:w="709" w:type="dxa"/>
            <w:vAlign w:val="center"/>
          </w:tcPr>
          <w:p w14:paraId="746C7A1B" w14:textId="01318BDC" w:rsidR="004758F4" w:rsidRPr="00613773" w:rsidRDefault="004758F4" w:rsidP="003D0067">
            <w:pPr>
              <w:pStyle w:val="ListParagraph"/>
              <w:numPr>
                <w:ilvl w:val="0"/>
                <w:numId w:val="37"/>
              </w:numPr>
              <w:spacing w:after="0"/>
              <w:jc w:val="center"/>
              <w:rPr>
                <w:rFonts w:ascii="Arial" w:hAnsi="Arial" w:cs="Arial"/>
                <w:sz w:val="20"/>
                <w:szCs w:val="20"/>
              </w:rPr>
            </w:pPr>
          </w:p>
        </w:tc>
        <w:tc>
          <w:tcPr>
            <w:tcW w:w="6379" w:type="dxa"/>
          </w:tcPr>
          <w:p w14:paraId="2B7F8FB7" w14:textId="77777777"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Does the operator use classroom training as the complementary training method to CBT?</w:t>
            </w:r>
          </w:p>
          <w:p w14:paraId="009546B6" w14:textId="5F354C05" w:rsidR="004758F4" w:rsidRPr="00C82929" w:rsidRDefault="004758F4" w:rsidP="004758F4">
            <w:pPr>
              <w:pStyle w:val="Default"/>
              <w:contextualSpacing/>
              <w:jc w:val="both"/>
              <w:rPr>
                <w:rFonts w:ascii="Arial" w:hAnsi="Arial" w:cs="Arial"/>
                <w:sz w:val="20"/>
                <w:szCs w:val="20"/>
                <w:lang w:val="en-GB"/>
              </w:rPr>
            </w:pPr>
            <w:r w:rsidRPr="00C82929">
              <w:rPr>
                <w:rFonts w:ascii="Arial" w:hAnsi="Arial" w:cs="Arial"/>
                <w:sz w:val="20"/>
                <w:szCs w:val="20"/>
                <w:lang w:val="en-GB"/>
              </w:rPr>
              <w:t>In the context of EBT, advanced CBT following the aviation blended learning environment, such as virtual reality, chatbots, interactive scenario trainers, etc. may serve as the principal method to deliver training in the non-operational environment.</w:t>
            </w:r>
          </w:p>
        </w:tc>
        <w:tc>
          <w:tcPr>
            <w:tcW w:w="3402" w:type="dxa"/>
          </w:tcPr>
          <w:p w14:paraId="79C672FB" w14:textId="532D0D12" w:rsidR="004758F4" w:rsidRPr="00C82929" w:rsidRDefault="004758F4" w:rsidP="004758F4">
            <w:pPr>
              <w:spacing w:after="0"/>
              <w:rPr>
                <w:rFonts w:ascii="Arial" w:hAnsi="Arial" w:cs="Arial"/>
                <w:sz w:val="20"/>
                <w:szCs w:val="20"/>
              </w:rPr>
            </w:pPr>
            <w:r w:rsidRPr="00C82929">
              <w:rPr>
                <w:rFonts w:ascii="Arial" w:hAnsi="Arial" w:cs="Arial"/>
                <w:sz w:val="20"/>
                <w:szCs w:val="20"/>
              </w:rPr>
              <w:t>AMC1 ORO.FC.115</w:t>
            </w:r>
          </w:p>
        </w:tc>
        <w:tc>
          <w:tcPr>
            <w:tcW w:w="2410" w:type="dxa"/>
            <w:vAlign w:val="center"/>
          </w:tcPr>
          <w:p w14:paraId="4D35F03C" w14:textId="5C221931"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294E0624" w14:textId="232D5B3F" w:rsidR="004758F4" w:rsidRPr="00C82929" w:rsidRDefault="004758F4" w:rsidP="004758F4">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E61AC3" w:rsidRPr="00C82929" w14:paraId="55BA87F0" w14:textId="77777777" w:rsidTr="00D872AF">
        <w:tc>
          <w:tcPr>
            <w:tcW w:w="709" w:type="dxa"/>
            <w:vAlign w:val="center"/>
          </w:tcPr>
          <w:p w14:paraId="60F89850" w14:textId="058E1AA6" w:rsidR="00E61AC3" w:rsidRPr="00D872AF" w:rsidRDefault="00E61AC3" w:rsidP="003D0067">
            <w:pPr>
              <w:pStyle w:val="ListParagraph"/>
              <w:numPr>
                <w:ilvl w:val="0"/>
                <w:numId w:val="37"/>
              </w:numPr>
              <w:spacing w:after="0"/>
              <w:jc w:val="center"/>
              <w:rPr>
                <w:rFonts w:ascii="Arial" w:hAnsi="Arial" w:cs="Arial"/>
                <w:sz w:val="20"/>
                <w:szCs w:val="20"/>
              </w:rPr>
            </w:pPr>
          </w:p>
        </w:tc>
        <w:tc>
          <w:tcPr>
            <w:tcW w:w="6379" w:type="dxa"/>
          </w:tcPr>
          <w:p w14:paraId="3BF825FB" w14:textId="384E1042" w:rsidR="00E61AC3" w:rsidRPr="00C82929" w:rsidRDefault="00E61AC3" w:rsidP="00E61AC3">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adapted the EBT grading system and the EBT competencies for the non-technical skills assessment?</w:t>
            </w:r>
          </w:p>
        </w:tc>
        <w:tc>
          <w:tcPr>
            <w:tcW w:w="3402" w:type="dxa"/>
          </w:tcPr>
          <w:p w14:paraId="16C01D52" w14:textId="77777777" w:rsidR="00E61AC3" w:rsidRPr="00C82929" w:rsidRDefault="00E61AC3" w:rsidP="00E61AC3">
            <w:pPr>
              <w:spacing w:after="0"/>
              <w:rPr>
                <w:rFonts w:ascii="Arial" w:hAnsi="Arial" w:cs="Arial"/>
                <w:sz w:val="20"/>
                <w:szCs w:val="20"/>
              </w:rPr>
            </w:pPr>
            <w:r w:rsidRPr="00C82929">
              <w:rPr>
                <w:rFonts w:ascii="Arial" w:hAnsi="Arial" w:cs="Arial"/>
                <w:sz w:val="20"/>
                <w:szCs w:val="20"/>
              </w:rPr>
              <w:t>AMC1 ORO.FC.231(d)(1)</w:t>
            </w:r>
          </w:p>
          <w:p w14:paraId="39D5DDC2" w14:textId="2AC267E5" w:rsidR="00E61AC3" w:rsidRPr="00C82929" w:rsidRDefault="00E61AC3" w:rsidP="00E61AC3">
            <w:pPr>
              <w:spacing w:after="0"/>
              <w:rPr>
                <w:rFonts w:ascii="Arial" w:hAnsi="Arial" w:cs="Arial"/>
                <w:sz w:val="20"/>
                <w:szCs w:val="20"/>
              </w:rPr>
            </w:pPr>
            <w:r w:rsidRPr="00C82929">
              <w:rPr>
                <w:rFonts w:ascii="Arial" w:hAnsi="Arial" w:cs="Arial"/>
                <w:sz w:val="20"/>
                <w:szCs w:val="20"/>
              </w:rPr>
              <w:t>AMC1 ORO.FC.231(b)</w:t>
            </w:r>
          </w:p>
        </w:tc>
        <w:tc>
          <w:tcPr>
            <w:tcW w:w="2410" w:type="dxa"/>
            <w:vAlign w:val="center"/>
          </w:tcPr>
          <w:p w14:paraId="5CA93191" w14:textId="4D0110BA" w:rsidR="00E61AC3" w:rsidRPr="00C82929" w:rsidRDefault="00E61AC3" w:rsidP="00E61AC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1DF7C90" w14:textId="3CEB8E5C" w:rsidR="00E61AC3" w:rsidRPr="00C82929" w:rsidRDefault="00E61AC3" w:rsidP="00E61AC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C35962" w:rsidRPr="00C82929" w14:paraId="2B9A1383" w14:textId="77777777" w:rsidTr="00D872AF">
        <w:tc>
          <w:tcPr>
            <w:tcW w:w="709" w:type="dxa"/>
            <w:vAlign w:val="center"/>
          </w:tcPr>
          <w:p w14:paraId="45C9E572" w14:textId="37A10F86" w:rsidR="00C35962" w:rsidRPr="00D872AF" w:rsidRDefault="00C35962" w:rsidP="003D0067">
            <w:pPr>
              <w:pStyle w:val="ListParagraph"/>
              <w:numPr>
                <w:ilvl w:val="0"/>
                <w:numId w:val="37"/>
              </w:numPr>
              <w:spacing w:after="0"/>
              <w:jc w:val="center"/>
              <w:rPr>
                <w:rFonts w:ascii="Arial" w:hAnsi="Arial" w:cs="Arial"/>
                <w:sz w:val="20"/>
                <w:szCs w:val="20"/>
              </w:rPr>
            </w:pPr>
          </w:p>
        </w:tc>
        <w:tc>
          <w:tcPr>
            <w:tcW w:w="6379" w:type="dxa"/>
          </w:tcPr>
          <w:p w14:paraId="6B2D526E" w14:textId="1A0E8A6F" w:rsidR="00C35962" w:rsidRDefault="00C35962" w:rsidP="00C35962">
            <w:pPr>
              <w:pStyle w:val="Default"/>
              <w:contextualSpacing/>
              <w:jc w:val="both"/>
              <w:rPr>
                <w:rFonts w:ascii="Arial" w:hAnsi="Arial" w:cs="Arial"/>
                <w:b/>
                <w:bCs/>
                <w:sz w:val="20"/>
                <w:szCs w:val="20"/>
                <w:lang w:val="en-GB"/>
              </w:rPr>
            </w:pPr>
            <w:r w:rsidRPr="00C82929">
              <w:rPr>
                <w:rFonts w:ascii="Arial" w:hAnsi="Arial" w:cs="Arial"/>
                <w:b/>
                <w:bCs/>
                <w:sz w:val="20"/>
                <w:szCs w:val="20"/>
                <w:lang w:val="en-GB"/>
              </w:rPr>
              <w:t>UPSET PREVENTION AND RECOVERY TRAINING (UPRT) FOR COMPLEX MOTOR-POWERED AEROPLANES WITH A MAXIMUM OPERATIONAL PASSENGER SEATING CONFIGURATION (MOPSC) OF MORE THAN 19</w:t>
            </w:r>
            <w:r w:rsidR="00D34DA5">
              <w:rPr>
                <w:rFonts w:ascii="Arial" w:hAnsi="Arial" w:cs="Arial"/>
                <w:b/>
                <w:bCs/>
                <w:sz w:val="20"/>
                <w:szCs w:val="20"/>
                <w:lang w:val="en-GB"/>
              </w:rPr>
              <w:t>.</w:t>
            </w:r>
          </w:p>
          <w:p w14:paraId="3AE192A0" w14:textId="77777777" w:rsidR="00D34DA5" w:rsidRPr="00C82929" w:rsidRDefault="00D34DA5" w:rsidP="00C35962">
            <w:pPr>
              <w:pStyle w:val="Default"/>
              <w:contextualSpacing/>
              <w:jc w:val="both"/>
              <w:rPr>
                <w:rFonts w:ascii="Arial" w:hAnsi="Arial" w:cs="Arial"/>
                <w:b/>
                <w:bCs/>
                <w:sz w:val="20"/>
                <w:szCs w:val="20"/>
                <w:lang w:val="en-GB"/>
              </w:rPr>
            </w:pPr>
          </w:p>
          <w:p w14:paraId="6D74140A" w14:textId="289EB25D" w:rsidR="00C35962" w:rsidRPr="00C82929" w:rsidRDefault="00C35962" w:rsidP="00C35962">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follow the provisions for upset prevention and recovery training (UPRT) contained in AMC1 ORO.FC.220&amp;230 ‘Operator conversion training and checking &amp; recurrent training and checking’. These provisions should be included in the tables of assessment and training topics detailed in ORO.FC.232.</w:t>
            </w:r>
          </w:p>
        </w:tc>
        <w:tc>
          <w:tcPr>
            <w:tcW w:w="3402" w:type="dxa"/>
          </w:tcPr>
          <w:p w14:paraId="1931A45E" w14:textId="75F17CF8" w:rsidR="00C35962" w:rsidRPr="00C82929" w:rsidRDefault="00C35962" w:rsidP="00C35962">
            <w:pPr>
              <w:spacing w:after="0"/>
              <w:rPr>
                <w:rFonts w:ascii="Arial" w:hAnsi="Arial" w:cs="Arial"/>
                <w:sz w:val="20"/>
                <w:szCs w:val="20"/>
              </w:rPr>
            </w:pPr>
            <w:r w:rsidRPr="00C82929">
              <w:rPr>
                <w:rFonts w:ascii="Arial" w:hAnsi="Arial" w:cs="Arial"/>
                <w:sz w:val="20"/>
                <w:szCs w:val="20"/>
              </w:rPr>
              <w:t>AMC2 ORO.FC.231(a)</w:t>
            </w:r>
          </w:p>
        </w:tc>
        <w:tc>
          <w:tcPr>
            <w:tcW w:w="2410" w:type="dxa"/>
            <w:vAlign w:val="center"/>
          </w:tcPr>
          <w:p w14:paraId="207B70CF" w14:textId="05B38CFF" w:rsidR="00C35962" w:rsidRPr="00C82929" w:rsidRDefault="00C35962" w:rsidP="00C3596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AA373B1" w14:textId="5434C703" w:rsidR="00C35962" w:rsidRPr="00C82929" w:rsidRDefault="00C35962" w:rsidP="00C3596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C35962" w:rsidRPr="00C82929" w14:paraId="359C93E4" w14:textId="77777777" w:rsidTr="00D872AF">
        <w:tc>
          <w:tcPr>
            <w:tcW w:w="709" w:type="dxa"/>
            <w:vAlign w:val="center"/>
          </w:tcPr>
          <w:p w14:paraId="18B24614" w14:textId="38DD4A84" w:rsidR="00C35962" w:rsidRPr="00D872AF" w:rsidRDefault="00C35962" w:rsidP="003D0067">
            <w:pPr>
              <w:pStyle w:val="ListParagraph"/>
              <w:numPr>
                <w:ilvl w:val="0"/>
                <w:numId w:val="37"/>
              </w:numPr>
              <w:spacing w:after="0"/>
              <w:jc w:val="center"/>
              <w:rPr>
                <w:rFonts w:ascii="Arial" w:hAnsi="Arial" w:cs="Arial"/>
                <w:sz w:val="20"/>
                <w:szCs w:val="20"/>
              </w:rPr>
            </w:pPr>
          </w:p>
        </w:tc>
        <w:tc>
          <w:tcPr>
            <w:tcW w:w="6379" w:type="dxa"/>
          </w:tcPr>
          <w:p w14:paraId="0A3725EA" w14:textId="0D5777A3" w:rsidR="00C35962" w:rsidRPr="00C82929" w:rsidRDefault="00C35962" w:rsidP="00C35962">
            <w:pPr>
              <w:pStyle w:val="Default"/>
              <w:contextualSpacing/>
              <w:jc w:val="both"/>
              <w:rPr>
                <w:rFonts w:ascii="Arial" w:hAnsi="Arial" w:cs="Arial"/>
                <w:sz w:val="20"/>
                <w:szCs w:val="20"/>
                <w:lang w:val="en-GB"/>
              </w:rPr>
            </w:pPr>
            <w:r w:rsidRPr="00C82929">
              <w:rPr>
                <w:rFonts w:ascii="Arial" w:hAnsi="Arial" w:cs="Arial"/>
                <w:sz w:val="20"/>
                <w:szCs w:val="20"/>
                <w:lang w:val="en-GB"/>
              </w:rPr>
              <w:t>Does the operator have a plan to transition from mixed EBT to EBT baseline in a 3-year programme?</w:t>
            </w:r>
          </w:p>
        </w:tc>
        <w:tc>
          <w:tcPr>
            <w:tcW w:w="3402" w:type="dxa"/>
          </w:tcPr>
          <w:p w14:paraId="00B641C7" w14:textId="4A58B09B" w:rsidR="00C35962" w:rsidRPr="00C82929" w:rsidRDefault="00C35962" w:rsidP="00C35962">
            <w:pPr>
              <w:spacing w:after="0"/>
              <w:rPr>
                <w:rFonts w:ascii="Arial" w:hAnsi="Arial" w:cs="Arial"/>
                <w:sz w:val="20"/>
                <w:szCs w:val="20"/>
              </w:rPr>
            </w:pPr>
            <w:r w:rsidRPr="00C82929">
              <w:rPr>
                <w:rFonts w:ascii="Arial" w:hAnsi="Arial" w:cs="Arial"/>
                <w:sz w:val="20"/>
                <w:szCs w:val="20"/>
              </w:rPr>
              <w:t>GM2 ORO.FC.231(a)</w:t>
            </w:r>
          </w:p>
        </w:tc>
        <w:tc>
          <w:tcPr>
            <w:tcW w:w="2410" w:type="dxa"/>
            <w:vAlign w:val="center"/>
          </w:tcPr>
          <w:p w14:paraId="6B061282" w14:textId="037AAB14" w:rsidR="00C35962" w:rsidRPr="00C82929" w:rsidRDefault="00C35962" w:rsidP="00C3596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300ED4D" w14:textId="1401C5E8" w:rsidR="00C35962" w:rsidRPr="00C82929" w:rsidRDefault="00C35962" w:rsidP="00C35962">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5F2277" w:rsidRPr="00C82929" w14:paraId="77C22321" w14:textId="77777777" w:rsidTr="00A00B81">
        <w:trPr>
          <w:trHeight w:val="2095"/>
        </w:trPr>
        <w:tc>
          <w:tcPr>
            <w:tcW w:w="709" w:type="dxa"/>
            <w:vAlign w:val="center"/>
          </w:tcPr>
          <w:p w14:paraId="3A8B6822" w14:textId="1C8084B2" w:rsidR="005F2277" w:rsidRPr="00D872AF" w:rsidRDefault="005F2277" w:rsidP="003D0067">
            <w:pPr>
              <w:pStyle w:val="ListParagraph"/>
              <w:numPr>
                <w:ilvl w:val="0"/>
                <w:numId w:val="37"/>
              </w:numPr>
              <w:spacing w:after="0"/>
              <w:jc w:val="center"/>
              <w:rPr>
                <w:rFonts w:ascii="Arial" w:hAnsi="Arial" w:cs="Arial"/>
                <w:sz w:val="20"/>
                <w:szCs w:val="20"/>
              </w:rPr>
            </w:pPr>
          </w:p>
        </w:tc>
        <w:tc>
          <w:tcPr>
            <w:tcW w:w="6379" w:type="dxa"/>
          </w:tcPr>
          <w:p w14:paraId="51F6533C" w14:textId="77777777" w:rsidR="005F2277" w:rsidRPr="00C82929" w:rsidRDefault="005F2277" w:rsidP="005F2277">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planned to customize the EBT programme syllabi in three steps?</w:t>
            </w:r>
          </w:p>
          <w:p w14:paraId="43ED476E" w14:textId="77777777" w:rsidR="005F2277" w:rsidRPr="00C82929" w:rsidRDefault="005F2277" w:rsidP="005F2277">
            <w:pPr>
              <w:pStyle w:val="Default"/>
              <w:numPr>
                <w:ilvl w:val="0"/>
                <w:numId w:val="28"/>
              </w:numPr>
              <w:contextualSpacing/>
              <w:jc w:val="both"/>
              <w:rPr>
                <w:rFonts w:ascii="Arial" w:hAnsi="Arial" w:cs="Arial"/>
                <w:sz w:val="20"/>
                <w:szCs w:val="20"/>
                <w:lang w:val="en-GB"/>
              </w:rPr>
            </w:pPr>
            <w:r w:rsidRPr="00C82929">
              <w:rPr>
                <w:rFonts w:ascii="Arial" w:hAnsi="Arial" w:cs="Arial"/>
                <w:sz w:val="20"/>
                <w:szCs w:val="20"/>
                <w:lang w:val="en-GB"/>
              </w:rPr>
              <w:t>The first step would be a syllabus for the whole pilots’ population</w:t>
            </w:r>
          </w:p>
          <w:p w14:paraId="79B2FD96" w14:textId="77777777" w:rsidR="005F2277" w:rsidRPr="00C82929" w:rsidRDefault="005F2277" w:rsidP="005F2277">
            <w:pPr>
              <w:pStyle w:val="Default"/>
              <w:numPr>
                <w:ilvl w:val="0"/>
                <w:numId w:val="28"/>
              </w:numPr>
              <w:contextualSpacing/>
              <w:jc w:val="both"/>
              <w:rPr>
                <w:rFonts w:ascii="Arial" w:hAnsi="Arial" w:cs="Arial"/>
                <w:sz w:val="20"/>
                <w:szCs w:val="20"/>
                <w:lang w:val="en-GB"/>
              </w:rPr>
            </w:pPr>
            <w:r w:rsidRPr="00C82929">
              <w:rPr>
                <w:rFonts w:ascii="Arial" w:hAnsi="Arial" w:cs="Arial"/>
                <w:sz w:val="20"/>
                <w:szCs w:val="20"/>
                <w:lang w:val="en-GB"/>
              </w:rPr>
              <w:t>The second step would be a different syllabus or part of it for the different populations of pilots.</w:t>
            </w:r>
          </w:p>
          <w:p w14:paraId="1126A6CA" w14:textId="3B7A21D2" w:rsidR="005F2277" w:rsidRPr="00C82929" w:rsidRDefault="005F2277" w:rsidP="005F2277">
            <w:pPr>
              <w:pStyle w:val="Default"/>
              <w:numPr>
                <w:ilvl w:val="0"/>
                <w:numId w:val="28"/>
              </w:numPr>
              <w:contextualSpacing/>
              <w:jc w:val="both"/>
              <w:rPr>
                <w:rFonts w:ascii="Arial" w:hAnsi="Arial" w:cs="Arial"/>
                <w:sz w:val="20"/>
                <w:szCs w:val="20"/>
                <w:lang w:val="en-GB"/>
              </w:rPr>
            </w:pPr>
            <w:r w:rsidRPr="00C82929">
              <w:rPr>
                <w:rFonts w:ascii="Arial" w:hAnsi="Arial" w:cs="Arial"/>
                <w:sz w:val="20"/>
                <w:szCs w:val="20"/>
                <w:lang w:val="en-GB"/>
              </w:rPr>
              <w:t>The third step would be syllabi tailored to the individual pilot (pilot customization - individual syllabus)</w:t>
            </w:r>
          </w:p>
        </w:tc>
        <w:tc>
          <w:tcPr>
            <w:tcW w:w="3402" w:type="dxa"/>
          </w:tcPr>
          <w:p w14:paraId="12D93CF9" w14:textId="51B4546C" w:rsidR="005F2277" w:rsidRPr="00C82929" w:rsidRDefault="005F2277" w:rsidP="005F2277">
            <w:pPr>
              <w:spacing w:after="0"/>
              <w:rPr>
                <w:rFonts w:ascii="Arial" w:hAnsi="Arial" w:cs="Arial"/>
                <w:sz w:val="20"/>
                <w:szCs w:val="20"/>
              </w:rPr>
            </w:pPr>
            <w:r w:rsidRPr="00C82929">
              <w:rPr>
                <w:rFonts w:ascii="Arial" w:hAnsi="Arial" w:cs="Arial"/>
                <w:sz w:val="20"/>
                <w:szCs w:val="20"/>
              </w:rPr>
              <w:t>GM3 ORO.FC.231(a)</w:t>
            </w:r>
          </w:p>
        </w:tc>
        <w:tc>
          <w:tcPr>
            <w:tcW w:w="2410" w:type="dxa"/>
            <w:vAlign w:val="center"/>
          </w:tcPr>
          <w:p w14:paraId="3304C8AA" w14:textId="4ED6EF3B" w:rsidR="005F2277" w:rsidRPr="00C82929" w:rsidRDefault="005F2277" w:rsidP="005F227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5993020A" w14:textId="26A497E8" w:rsidR="005F2277" w:rsidRPr="00C82929" w:rsidRDefault="005F2277" w:rsidP="005F227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A00B81" w:rsidRPr="0082533A" w14:paraId="513FDED9" w14:textId="77777777" w:rsidTr="0047402D">
        <w:trPr>
          <w:trHeight w:val="383"/>
        </w:trPr>
        <w:tc>
          <w:tcPr>
            <w:tcW w:w="709" w:type="dxa"/>
            <w:shd w:val="clear" w:color="auto" w:fill="FF9933"/>
            <w:vAlign w:val="center"/>
          </w:tcPr>
          <w:p w14:paraId="2DCA8A1A"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4E20D73E"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5CEE5085"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3D93E6D8"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6E0BAEDA"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5F2277" w:rsidRPr="00C82929" w14:paraId="6200646B" w14:textId="77777777" w:rsidTr="00A00B81">
        <w:trPr>
          <w:trHeight w:val="3692"/>
        </w:trPr>
        <w:tc>
          <w:tcPr>
            <w:tcW w:w="709" w:type="dxa"/>
            <w:vAlign w:val="center"/>
          </w:tcPr>
          <w:p w14:paraId="1D5446EB" w14:textId="096F52DF" w:rsidR="005F2277" w:rsidRPr="00D872AF" w:rsidRDefault="005F2277" w:rsidP="003D0067">
            <w:pPr>
              <w:pStyle w:val="ListParagraph"/>
              <w:numPr>
                <w:ilvl w:val="0"/>
                <w:numId w:val="37"/>
              </w:numPr>
              <w:spacing w:after="0"/>
              <w:jc w:val="center"/>
              <w:rPr>
                <w:rFonts w:ascii="Arial" w:hAnsi="Arial" w:cs="Arial"/>
                <w:sz w:val="20"/>
                <w:szCs w:val="20"/>
              </w:rPr>
            </w:pPr>
          </w:p>
        </w:tc>
        <w:tc>
          <w:tcPr>
            <w:tcW w:w="6379" w:type="dxa"/>
          </w:tcPr>
          <w:p w14:paraId="222A7646" w14:textId="77777777" w:rsidR="005F2277" w:rsidRPr="00C82929" w:rsidRDefault="005F2277" w:rsidP="005F2277">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planned to substitute the ORO.FC.230 compliance requirements with mixed EBT based on a minimum experience of 3 years of mixed EBT programme?</w:t>
            </w:r>
          </w:p>
          <w:p w14:paraId="7506FD65" w14:textId="7DBAD813" w:rsidR="005F2277" w:rsidRPr="00C82929" w:rsidRDefault="005F2277" w:rsidP="005F2277">
            <w:pPr>
              <w:pStyle w:val="Default"/>
              <w:numPr>
                <w:ilvl w:val="0"/>
                <w:numId w:val="29"/>
              </w:numPr>
              <w:contextualSpacing/>
              <w:jc w:val="both"/>
              <w:rPr>
                <w:rFonts w:ascii="Arial" w:hAnsi="Arial" w:cs="Arial"/>
                <w:sz w:val="20"/>
                <w:szCs w:val="20"/>
                <w:lang w:val="en-GB"/>
              </w:rPr>
            </w:pPr>
            <w:r w:rsidRPr="00C82929">
              <w:rPr>
                <w:rFonts w:ascii="Arial" w:hAnsi="Arial" w:cs="Arial"/>
                <w:sz w:val="20"/>
                <w:szCs w:val="20"/>
                <w:lang w:val="en-GB"/>
              </w:rPr>
              <w:t>The operator should demonstrate 2 years of an instructor concordance assurance programme.</w:t>
            </w:r>
          </w:p>
          <w:p w14:paraId="7ABCFDD5" w14:textId="77777777" w:rsidR="005F2277" w:rsidRPr="00C82929" w:rsidRDefault="005F2277" w:rsidP="005F2277">
            <w:pPr>
              <w:pStyle w:val="Default"/>
              <w:numPr>
                <w:ilvl w:val="0"/>
                <w:numId w:val="29"/>
              </w:numPr>
              <w:contextualSpacing/>
              <w:jc w:val="both"/>
              <w:rPr>
                <w:rFonts w:ascii="Arial" w:hAnsi="Arial" w:cs="Arial"/>
                <w:sz w:val="20"/>
                <w:szCs w:val="20"/>
                <w:lang w:val="en-GB"/>
              </w:rPr>
            </w:pPr>
            <w:r w:rsidRPr="00C82929">
              <w:rPr>
                <w:rFonts w:ascii="Arial" w:hAnsi="Arial" w:cs="Arial"/>
                <w:sz w:val="20"/>
                <w:szCs w:val="20"/>
                <w:lang w:val="en-GB"/>
              </w:rPr>
              <w:t>The operator should demonstrate 1 year of a valid equivalency of malfunctions.</w:t>
            </w:r>
          </w:p>
          <w:p w14:paraId="6EC6CA61" w14:textId="543DAFAC" w:rsidR="005F2277" w:rsidRPr="00C82929" w:rsidRDefault="005F2277" w:rsidP="005F2277">
            <w:pPr>
              <w:pStyle w:val="Default"/>
              <w:numPr>
                <w:ilvl w:val="0"/>
                <w:numId w:val="29"/>
              </w:numPr>
              <w:contextualSpacing/>
              <w:jc w:val="both"/>
              <w:rPr>
                <w:rFonts w:ascii="Arial" w:hAnsi="Arial" w:cs="Arial"/>
                <w:sz w:val="20"/>
                <w:szCs w:val="20"/>
                <w:lang w:val="en-GB"/>
              </w:rPr>
            </w:pPr>
            <w:r w:rsidRPr="00C82929">
              <w:rPr>
                <w:rFonts w:ascii="Arial" w:hAnsi="Arial" w:cs="Arial"/>
                <w:sz w:val="20"/>
                <w:szCs w:val="20"/>
                <w:lang w:val="en-GB"/>
              </w:rPr>
              <w:t>The operator should demonstrate 1 year of integration of the training data in the customisation of the EBT programme and SMS data for the contextualisation of the example scenario elements.</w:t>
            </w:r>
          </w:p>
          <w:p w14:paraId="45316489" w14:textId="72B992B2" w:rsidR="005F2277" w:rsidRPr="00C82929" w:rsidRDefault="005F2277" w:rsidP="005F2277">
            <w:pPr>
              <w:pStyle w:val="Default"/>
              <w:numPr>
                <w:ilvl w:val="0"/>
                <w:numId w:val="29"/>
              </w:numPr>
              <w:contextualSpacing/>
              <w:jc w:val="both"/>
              <w:rPr>
                <w:rFonts w:ascii="Arial" w:hAnsi="Arial" w:cs="Arial"/>
                <w:sz w:val="20"/>
                <w:szCs w:val="20"/>
                <w:lang w:val="en-GB"/>
              </w:rPr>
            </w:pPr>
            <w:r w:rsidRPr="00C82929">
              <w:rPr>
                <w:rFonts w:ascii="Arial" w:hAnsi="Arial" w:cs="Arial"/>
                <w:sz w:val="20"/>
                <w:szCs w:val="20"/>
                <w:lang w:val="en-GB"/>
              </w:rPr>
              <w:t>The operator should demonstrate that there is a verification of the grading system and feedback is provided to the training system performance and to the instructor standardization concordance assurance.</w:t>
            </w:r>
          </w:p>
        </w:tc>
        <w:tc>
          <w:tcPr>
            <w:tcW w:w="3402" w:type="dxa"/>
          </w:tcPr>
          <w:p w14:paraId="12EABA55" w14:textId="39F53F74" w:rsidR="005F2277" w:rsidRPr="00C82929" w:rsidRDefault="005F2277" w:rsidP="005F2277">
            <w:pPr>
              <w:spacing w:after="0"/>
              <w:rPr>
                <w:rFonts w:ascii="Arial" w:hAnsi="Arial" w:cs="Arial"/>
                <w:sz w:val="20"/>
                <w:szCs w:val="20"/>
              </w:rPr>
            </w:pPr>
            <w:r w:rsidRPr="00C82929">
              <w:rPr>
                <w:rFonts w:ascii="Arial" w:hAnsi="Arial" w:cs="Arial"/>
                <w:sz w:val="20"/>
                <w:szCs w:val="20"/>
              </w:rPr>
              <w:t>AMC1 ORO.FC.231(a)(1)</w:t>
            </w:r>
          </w:p>
        </w:tc>
        <w:tc>
          <w:tcPr>
            <w:tcW w:w="2410" w:type="dxa"/>
            <w:vAlign w:val="center"/>
          </w:tcPr>
          <w:p w14:paraId="51FB0B32" w14:textId="731A454B" w:rsidR="005F2277" w:rsidRPr="00C82929" w:rsidRDefault="005F2277" w:rsidP="005F227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26E95F79" w14:textId="51E1436F" w:rsidR="005F2277" w:rsidRPr="00C82929" w:rsidRDefault="005F2277" w:rsidP="005F227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5F2277" w:rsidRPr="00C82929" w14:paraId="5D845F57" w14:textId="77777777" w:rsidTr="00A00B81">
        <w:trPr>
          <w:trHeight w:val="823"/>
        </w:trPr>
        <w:tc>
          <w:tcPr>
            <w:tcW w:w="709" w:type="dxa"/>
            <w:vAlign w:val="center"/>
          </w:tcPr>
          <w:p w14:paraId="02A8E1E6" w14:textId="0ECADCF4" w:rsidR="005F2277" w:rsidRPr="00D872AF" w:rsidRDefault="005F2277" w:rsidP="003D0067">
            <w:pPr>
              <w:pStyle w:val="ListParagraph"/>
              <w:numPr>
                <w:ilvl w:val="0"/>
                <w:numId w:val="37"/>
              </w:numPr>
              <w:spacing w:after="0"/>
              <w:jc w:val="center"/>
              <w:rPr>
                <w:rFonts w:ascii="Arial" w:hAnsi="Arial" w:cs="Arial"/>
                <w:sz w:val="20"/>
                <w:szCs w:val="20"/>
              </w:rPr>
            </w:pPr>
          </w:p>
        </w:tc>
        <w:tc>
          <w:tcPr>
            <w:tcW w:w="6379" w:type="dxa"/>
          </w:tcPr>
          <w:p w14:paraId="23EEE75C" w14:textId="37FC730E" w:rsidR="005F2277" w:rsidRPr="00C82929" w:rsidRDefault="005F2277" w:rsidP="005F2277">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Does the substitution to requirements of ORO.FC.230 limit the EBT module to </w:t>
            </w:r>
            <w:r w:rsidR="00E12D9E" w:rsidRPr="00C82929">
              <w:rPr>
                <w:rFonts w:ascii="Arial" w:hAnsi="Arial" w:cs="Arial"/>
                <w:sz w:val="20"/>
                <w:szCs w:val="20"/>
                <w:lang w:val="en-GB"/>
              </w:rPr>
              <w:t>a</w:t>
            </w:r>
            <w:r w:rsidRPr="00C82929">
              <w:rPr>
                <w:rFonts w:ascii="Arial" w:hAnsi="Arial" w:cs="Arial"/>
                <w:sz w:val="20"/>
                <w:szCs w:val="20"/>
                <w:lang w:val="en-GB"/>
              </w:rPr>
              <w:t>n OPC and one line evaluation of competence to substitute the line check?</w:t>
            </w:r>
          </w:p>
        </w:tc>
        <w:tc>
          <w:tcPr>
            <w:tcW w:w="3402" w:type="dxa"/>
          </w:tcPr>
          <w:p w14:paraId="1F2E6DBF" w14:textId="56DAF210" w:rsidR="005F2277" w:rsidRPr="00C82929" w:rsidRDefault="005F2277" w:rsidP="005F2277">
            <w:pPr>
              <w:spacing w:after="0"/>
              <w:rPr>
                <w:rFonts w:ascii="Arial" w:hAnsi="Arial" w:cs="Arial"/>
                <w:sz w:val="20"/>
                <w:szCs w:val="20"/>
              </w:rPr>
            </w:pPr>
            <w:r w:rsidRPr="00C82929">
              <w:rPr>
                <w:rFonts w:ascii="Arial" w:hAnsi="Arial" w:cs="Arial"/>
                <w:sz w:val="20"/>
                <w:szCs w:val="20"/>
              </w:rPr>
              <w:t>AMC1 ORO.FC.231(a)(1)</w:t>
            </w:r>
          </w:p>
        </w:tc>
        <w:tc>
          <w:tcPr>
            <w:tcW w:w="2410" w:type="dxa"/>
            <w:vAlign w:val="center"/>
          </w:tcPr>
          <w:p w14:paraId="53350124" w14:textId="1EA7F6BD" w:rsidR="005F2277" w:rsidRPr="00C82929" w:rsidRDefault="005F2277" w:rsidP="005F227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379AA3B" w14:textId="2CB17A17" w:rsidR="005F2277" w:rsidRPr="00C82929" w:rsidRDefault="005F2277" w:rsidP="005F227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BA16A3" w:rsidRPr="00C82929" w14:paraId="6CA0F9F6" w14:textId="77777777" w:rsidTr="00A00B81">
        <w:trPr>
          <w:trHeight w:val="1119"/>
        </w:trPr>
        <w:tc>
          <w:tcPr>
            <w:tcW w:w="709" w:type="dxa"/>
            <w:vAlign w:val="center"/>
          </w:tcPr>
          <w:p w14:paraId="6C9459EE" w14:textId="178B2900" w:rsidR="00BA16A3" w:rsidRPr="00D872AF" w:rsidRDefault="00BA16A3" w:rsidP="003D0067">
            <w:pPr>
              <w:pStyle w:val="ListParagraph"/>
              <w:numPr>
                <w:ilvl w:val="0"/>
                <w:numId w:val="37"/>
              </w:numPr>
              <w:spacing w:after="0"/>
              <w:jc w:val="center"/>
              <w:rPr>
                <w:rFonts w:ascii="Arial" w:hAnsi="Arial" w:cs="Arial"/>
                <w:sz w:val="20"/>
                <w:szCs w:val="20"/>
              </w:rPr>
            </w:pPr>
          </w:p>
        </w:tc>
        <w:tc>
          <w:tcPr>
            <w:tcW w:w="6379" w:type="dxa"/>
          </w:tcPr>
          <w:p w14:paraId="0185A9A3" w14:textId="77777777" w:rsidR="00BA16A3" w:rsidRPr="00C82929" w:rsidRDefault="00BA16A3" w:rsidP="00BA16A3">
            <w:pPr>
              <w:pStyle w:val="Default"/>
              <w:contextualSpacing/>
              <w:jc w:val="both"/>
              <w:rPr>
                <w:rFonts w:ascii="Arial" w:hAnsi="Arial" w:cs="Arial"/>
                <w:sz w:val="20"/>
                <w:szCs w:val="20"/>
                <w:lang w:val="en-GB"/>
              </w:rPr>
            </w:pPr>
            <w:r w:rsidRPr="00C82929">
              <w:rPr>
                <w:rFonts w:ascii="Arial" w:hAnsi="Arial" w:cs="Arial"/>
                <w:sz w:val="20"/>
                <w:szCs w:val="20"/>
                <w:lang w:val="en-GB"/>
              </w:rPr>
              <w:t>Does the programme design for EBT programme training and assessment include resilience?</w:t>
            </w:r>
          </w:p>
          <w:p w14:paraId="2E5D3BB0" w14:textId="77777777" w:rsidR="00BA16A3" w:rsidRPr="00C82929" w:rsidRDefault="00BA16A3" w:rsidP="00BA16A3">
            <w:pPr>
              <w:pStyle w:val="Default"/>
              <w:numPr>
                <w:ilvl w:val="0"/>
                <w:numId w:val="30"/>
              </w:numPr>
              <w:contextualSpacing/>
              <w:jc w:val="both"/>
              <w:rPr>
                <w:rFonts w:ascii="Arial" w:hAnsi="Arial" w:cs="Arial"/>
                <w:sz w:val="20"/>
                <w:szCs w:val="20"/>
                <w:lang w:val="en-GB"/>
              </w:rPr>
            </w:pPr>
            <w:r w:rsidRPr="00C82929">
              <w:rPr>
                <w:rFonts w:ascii="Arial" w:hAnsi="Arial" w:cs="Arial"/>
                <w:sz w:val="20"/>
                <w:szCs w:val="20"/>
                <w:lang w:val="en-GB"/>
              </w:rPr>
              <w:t>Resilience, surprise, and unexpected events</w:t>
            </w:r>
          </w:p>
          <w:p w14:paraId="124AF3E7" w14:textId="3A712D09" w:rsidR="00BA16A3" w:rsidRPr="00C82929" w:rsidRDefault="00BA16A3" w:rsidP="00BA16A3">
            <w:pPr>
              <w:pStyle w:val="Default"/>
              <w:numPr>
                <w:ilvl w:val="0"/>
                <w:numId w:val="30"/>
              </w:numPr>
              <w:contextualSpacing/>
              <w:jc w:val="both"/>
              <w:rPr>
                <w:rFonts w:ascii="Arial" w:hAnsi="Arial" w:cs="Arial"/>
                <w:sz w:val="20"/>
                <w:szCs w:val="20"/>
                <w:lang w:val="en-GB"/>
              </w:rPr>
            </w:pPr>
            <w:r w:rsidRPr="00C82929">
              <w:rPr>
                <w:rFonts w:ascii="Arial" w:hAnsi="Arial" w:cs="Arial"/>
                <w:sz w:val="20"/>
                <w:szCs w:val="20"/>
                <w:lang w:val="en-GB"/>
              </w:rPr>
              <w:t>Resilience and decision-making (dilemma)</w:t>
            </w:r>
          </w:p>
        </w:tc>
        <w:tc>
          <w:tcPr>
            <w:tcW w:w="3402" w:type="dxa"/>
          </w:tcPr>
          <w:p w14:paraId="607BA2E2" w14:textId="1DC6615D" w:rsidR="00BA16A3" w:rsidRPr="00C82929" w:rsidRDefault="00BA16A3" w:rsidP="00BA16A3">
            <w:pPr>
              <w:spacing w:after="0"/>
              <w:rPr>
                <w:rFonts w:ascii="Arial" w:hAnsi="Arial" w:cs="Arial"/>
                <w:sz w:val="20"/>
                <w:szCs w:val="20"/>
              </w:rPr>
            </w:pPr>
            <w:r w:rsidRPr="00C82929">
              <w:rPr>
                <w:rFonts w:ascii="Arial" w:hAnsi="Arial" w:cs="Arial"/>
                <w:sz w:val="20"/>
                <w:szCs w:val="20"/>
              </w:rPr>
              <w:t>AMC1 ORO.FC.231(a)(2)</w:t>
            </w:r>
          </w:p>
        </w:tc>
        <w:tc>
          <w:tcPr>
            <w:tcW w:w="2410" w:type="dxa"/>
            <w:vAlign w:val="center"/>
          </w:tcPr>
          <w:p w14:paraId="02249A43" w14:textId="5126C2EA" w:rsidR="00BA16A3" w:rsidRPr="00C82929" w:rsidRDefault="00BA16A3" w:rsidP="00BA16A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513EADDE" w14:textId="571061B3" w:rsidR="00BA16A3" w:rsidRPr="00C82929" w:rsidRDefault="00BA16A3" w:rsidP="00BA16A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BA16A3" w:rsidRPr="00C82929" w14:paraId="72FF84B3" w14:textId="77777777" w:rsidTr="00D872AF">
        <w:tc>
          <w:tcPr>
            <w:tcW w:w="709" w:type="dxa"/>
            <w:vAlign w:val="center"/>
          </w:tcPr>
          <w:p w14:paraId="016EC3C6" w14:textId="50B0ACDB" w:rsidR="00BA16A3" w:rsidRPr="00D872AF" w:rsidRDefault="00BA16A3" w:rsidP="003D0067">
            <w:pPr>
              <w:pStyle w:val="ListParagraph"/>
              <w:numPr>
                <w:ilvl w:val="0"/>
                <w:numId w:val="37"/>
              </w:numPr>
              <w:spacing w:after="0"/>
              <w:jc w:val="center"/>
              <w:rPr>
                <w:rFonts w:ascii="Arial" w:hAnsi="Arial" w:cs="Arial"/>
                <w:sz w:val="20"/>
                <w:szCs w:val="20"/>
              </w:rPr>
            </w:pPr>
          </w:p>
        </w:tc>
        <w:tc>
          <w:tcPr>
            <w:tcW w:w="6379" w:type="dxa"/>
          </w:tcPr>
          <w:p w14:paraId="44551FC9" w14:textId="77777777" w:rsidR="00BA16A3" w:rsidRPr="00C82929" w:rsidRDefault="00AB56D5" w:rsidP="00AB56D5">
            <w:pPr>
              <w:pStyle w:val="Default"/>
              <w:contextualSpacing/>
              <w:jc w:val="both"/>
              <w:rPr>
                <w:rFonts w:ascii="Arial" w:hAnsi="Arial" w:cs="Arial"/>
                <w:sz w:val="20"/>
                <w:szCs w:val="20"/>
                <w:lang w:val="en-GB"/>
              </w:rPr>
            </w:pPr>
            <w:r w:rsidRPr="00C82929">
              <w:rPr>
                <w:rFonts w:ascii="Arial" w:hAnsi="Arial" w:cs="Arial"/>
                <w:sz w:val="20"/>
                <w:szCs w:val="20"/>
                <w:lang w:val="en-GB"/>
              </w:rPr>
              <w:t>Does the validity period of an EBT module count from the end of the month when the module was completed?</w:t>
            </w:r>
          </w:p>
          <w:p w14:paraId="460AA443" w14:textId="4994A8A6" w:rsidR="00AB56D5" w:rsidRPr="00C82929" w:rsidRDefault="00AB56D5" w:rsidP="00AB56D5">
            <w:pPr>
              <w:pStyle w:val="Default"/>
              <w:contextualSpacing/>
              <w:jc w:val="both"/>
              <w:rPr>
                <w:rFonts w:ascii="Arial" w:hAnsi="Arial" w:cs="Arial"/>
                <w:sz w:val="20"/>
                <w:szCs w:val="20"/>
                <w:lang w:val="en-GB"/>
              </w:rPr>
            </w:pPr>
            <w:r w:rsidRPr="00C82929">
              <w:rPr>
                <w:rFonts w:ascii="Arial" w:hAnsi="Arial" w:cs="Arial"/>
                <w:sz w:val="20"/>
                <w:szCs w:val="20"/>
                <w:lang w:val="en-GB"/>
              </w:rPr>
              <w:t>When the module is undertaken within the last 3 months of the validity period, the new validity period should be counted from the original expiry date.</w:t>
            </w:r>
          </w:p>
          <w:p w14:paraId="115924BA" w14:textId="10879F14" w:rsidR="00AB56D5" w:rsidRPr="00C82929" w:rsidRDefault="00AB56D5" w:rsidP="00AB56D5">
            <w:pPr>
              <w:pStyle w:val="Default"/>
              <w:contextualSpacing/>
              <w:jc w:val="both"/>
              <w:rPr>
                <w:rFonts w:ascii="Arial" w:hAnsi="Arial" w:cs="Arial"/>
                <w:sz w:val="20"/>
                <w:szCs w:val="20"/>
                <w:lang w:val="en-GB"/>
              </w:rPr>
            </w:pPr>
            <w:r w:rsidRPr="00C82929">
              <w:rPr>
                <w:rFonts w:ascii="Arial" w:hAnsi="Arial" w:cs="Arial"/>
                <w:sz w:val="20"/>
                <w:szCs w:val="20"/>
                <w:lang w:val="en-GB"/>
              </w:rPr>
              <w:t>In the context of ORO.FC.130 point (a), the pilot should have a valid module.</w:t>
            </w:r>
          </w:p>
        </w:tc>
        <w:tc>
          <w:tcPr>
            <w:tcW w:w="3402" w:type="dxa"/>
          </w:tcPr>
          <w:p w14:paraId="23E2A3FA" w14:textId="045476AB" w:rsidR="00BA16A3" w:rsidRPr="00C82929" w:rsidRDefault="00BA16A3" w:rsidP="00BA16A3">
            <w:pPr>
              <w:spacing w:after="0"/>
              <w:rPr>
                <w:rFonts w:ascii="Arial" w:hAnsi="Arial" w:cs="Arial"/>
                <w:sz w:val="20"/>
                <w:szCs w:val="20"/>
              </w:rPr>
            </w:pPr>
            <w:r w:rsidRPr="00C82929">
              <w:rPr>
                <w:rFonts w:ascii="Arial" w:hAnsi="Arial" w:cs="Arial"/>
                <w:sz w:val="20"/>
                <w:szCs w:val="20"/>
              </w:rPr>
              <w:t>AMC2 ORO.FC.231(a)(2)</w:t>
            </w:r>
          </w:p>
        </w:tc>
        <w:tc>
          <w:tcPr>
            <w:tcW w:w="2410" w:type="dxa"/>
            <w:vAlign w:val="center"/>
          </w:tcPr>
          <w:p w14:paraId="48B979D6" w14:textId="6E00E369" w:rsidR="00BA16A3" w:rsidRPr="00C82929" w:rsidRDefault="00BA16A3" w:rsidP="00BA16A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E83D7EE" w14:textId="33212B7B" w:rsidR="00BA16A3" w:rsidRPr="00C82929" w:rsidRDefault="00BA16A3" w:rsidP="00BA16A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bl>
    <w:p w14:paraId="0A3648B7" w14:textId="5F905B70" w:rsidR="00D872AF" w:rsidRDefault="00D872AF"/>
    <w:tbl>
      <w:tblPr>
        <w:tblStyle w:val="TableGrid"/>
        <w:tblW w:w="15168" w:type="dxa"/>
        <w:tblInd w:w="-572" w:type="dxa"/>
        <w:tblLook w:val="04A0" w:firstRow="1" w:lastRow="0" w:firstColumn="1" w:lastColumn="0" w:noHBand="0" w:noVBand="1"/>
      </w:tblPr>
      <w:tblGrid>
        <w:gridCol w:w="709"/>
        <w:gridCol w:w="6379"/>
        <w:gridCol w:w="3402"/>
        <w:gridCol w:w="2410"/>
        <w:gridCol w:w="2268"/>
      </w:tblGrid>
      <w:tr w:rsidR="00A00B81" w:rsidRPr="0082533A" w14:paraId="63556CE9" w14:textId="77777777" w:rsidTr="0047402D">
        <w:trPr>
          <w:trHeight w:val="383"/>
        </w:trPr>
        <w:tc>
          <w:tcPr>
            <w:tcW w:w="709" w:type="dxa"/>
            <w:shd w:val="clear" w:color="auto" w:fill="FF9933"/>
            <w:vAlign w:val="center"/>
          </w:tcPr>
          <w:p w14:paraId="22654E03"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236E839C"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61BBCC30"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7C954971"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062F657F"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1A142F" w:rsidRPr="00C82929" w14:paraId="7210E0B1" w14:textId="77777777" w:rsidTr="00D872AF">
        <w:tc>
          <w:tcPr>
            <w:tcW w:w="709" w:type="dxa"/>
            <w:vAlign w:val="center"/>
          </w:tcPr>
          <w:p w14:paraId="1013874E" w14:textId="24E42ED1" w:rsidR="001A142F" w:rsidRPr="00D872AF" w:rsidRDefault="001A142F" w:rsidP="003D0067">
            <w:pPr>
              <w:pStyle w:val="ListParagraph"/>
              <w:numPr>
                <w:ilvl w:val="0"/>
                <w:numId w:val="37"/>
              </w:numPr>
              <w:spacing w:after="0"/>
              <w:jc w:val="center"/>
              <w:rPr>
                <w:rFonts w:ascii="Arial" w:hAnsi="Arial" w:cs="Arial"/>
                <w:sz w:val="20"/>
                <w:szCs w:val="20"/>
              </w:rPr>
            </w:pPr>
          </w:p>
        </w:tc>
        <w:tc>
          <w:tcPr>
            <w:tcW w:w="6379" w:type="dxa"/>
          </w:tcPr>
          <w:p w14:paraId="69D16D5C" w14:textId="77777777" w:rsidR="001A142F" w:rsidRPr="00C82929" w:rsidRDefault="001A142F" w:rsidP="001A142F">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Does the EBT programme Training </w:t>
            </w:r>
            <w:r w:rsidR="00E12D9E" w:rsidRPr="00C82929">
              <w:rPr>
                <w:rFonts w:ascii="Arial" w:hAnsi="Arial" w:cs="Arial"/>
                <w:sz w:val="20"/>
                <w:szCs w:val="20"/>
                <w:lang w:val="en-GB"/>
              </w:rPr>
              <w:t>P</w:t>
            </w:r>
            <w:r w:rsidRPr="00C82929">
              <w:rPr>
                <w:rFonts w:ascii="Arial" w:hAnsi="Arial" w:cs="Arial"/>
                <w:sz w:val="20"/>
                <w:szCs w:val="20"/>
                <w:lang w:val="en-GB"/>
              </w:rPr>
              <w:t>hase include I</w:t>
            </w:r>
            <w:r w:rsidR="00E12D9E" w:rsidRPr="00C82929">
              <w:rPr>
                <w:rFonts w:ascii="Arial" w:hAnsi="Arial" w:cs="Arial"/>
                <w:sz w:val="20"/>
                <w:szCs w:val="20"/>
                <w:lang w:val="en-GB"/>
              </w:rPr>
              <w:t>n</w:t>
            </w:r>
            <w:r w:rsidRPr="00C82929">
              <w:rPr>
                <w:rFonts w:ascii="Arial" w:hAnsi="Arial" w:cs="Arial"/>
                <w:sz w:val="20"/>
                <w:szCs w:val="20"/>
                <w:lang w:val="en-GB"/>
              </w:rPr>
              <w:t>-Seat Instruction?</w:t>
            </w:r>
          </w:p>
          <w:p w14:paraId="583A7900" w14:textId="08EC1568" w:rsidR="00E01063" w:rsidRPr="00C82929" w:rsidRDefault="00CC6CA1" w:rsidP="001A142F">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ISI may only be </w:t>
            </w:r>
            <w:r w:rsidR="00C51F7A" w:rsidRPr="00C82929">
              <w:rPr>
                <w:rFonts w:ascii="Arial" w:hAnsi="Arial" w:cs="Arial"/>
                <w:sz w:val="20"/>
                <w:szCs w:val="20"/>
                <w:lang w:val="en-GB"/>
              </w:rPr>
              <w:t>performed</w:t>
            </w:r>
            <w:r w:rsidRPr="00C82929">
              <w:rPr>
                <w:rFonts w:ascii="Arial" w:hAnsi="Arial" w:cs="Arial"/>
                <w:sz w:val="20"/>
                <w:szCs w:val="20"/>
                <w:lang w:val="en-GB"/>
              </w:rPr>
              <w:t xml:space="preserve"> by an EBT instructor occupying a pilot seat </w:t>
            </w:r>
            <w:r w:rsidR="00C51F7A" w:rsidRPr="00C82929">
              <w:rPr>
                <w:rFonts w:ascii="Arial" w:hAnsi="Arial" w:cs="Arial"/>
                <w:sz w:val="20"/>
                <w:szCs w:val="20"/>
                <w:lang w:val="en-GB"/>
              </w:rPr>
              <w:t>in a Scenario Based Training Module</w:t>
            </w:r>
            <w:r w:rsidR="005B4A3B" w:rsidRPr="00C82929">
              <w:rPr>
                <w:rFonts w:ascii="Arial" w:hAnsi="Arial" w:cs="Arial"/>
                <w:sz w:val="20"/>
                <w:szCs w:val="20"/>
                <w:lang w:val="en-GB"/>
              </w:rPr>
              <w:t>.</w:t>
            </w:r>
          </w:p>
        </w:tc>
        <w:tc>
          <w:tcPr>
            <w:tcW w:w="3402" w:type="dxa"/>
          </w:tcPr>
          <w:p w14:paraId="5640E1A5" w14:textId="64D0A9B7" w:rsidR="001A142F" w:rsidRPr="00C82929" w:rsidRDefault="001A142F" w:rsidP="001A142F">
            <w:pPr>
              <w:spacing w:after="0"/>
              <w:rPr>
                <w:rFonts w:ascii="Arial" w:hAnsi="Arial" w:cs="Arial"/>
                <w:sz w:val="20"/>
                <w:szCs w:val="20"/>
              </w:rPr>
            </w:pPr>
            <w:r w:rsidRPr="00C82929">
              <w:rPr>
                <w:rFonts w:ascii="Arial" w:hAnsi="Arial" w:cs="Arial"/>
                <w:sz w:val="20"/>
                <w:szCs w:val="20"/>
              </w:rPr>
              <w:t>GM2 ORO.FC.231(a)(2)</w:t>
            </w:r>
          </w:p>
        </w:tc>
        <w:tc>
          <w:tcPr>
            <w:tcW w:w="2410" w:type="dxa"/>
            <w:vAlign w:val="center"/>
          </w:tcPr>
          <w:p w14:paraId="121D5F52" w14:textId="572E30D2" w:rsidR="001A142F" w:rsidRPr="00C82929" w:rsidRDefault="001A142F" w:rsidP="001A142F">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BDE813E" w14:textId="2213C042" w:rsidR="001A142F" w:rsidRPr="00C82929" w:rsidRDefault="001A142F" w:rsidP="001A142F">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1A142F" w:rsidRPr="00C82929" w14:paraId="64199142" w14:textId="77777777" w:rsidTr="00D872AF">
        <w:tc>
          <w:tcPr>
            <w:tcW w:w="709" w:type="dxa"/>
            <w:vAlign w:val="center"/>
          </w:tcPr>
          <w:p w14:paraId="3C5FF981" w14:textId="60E4D8EC" w:rsidR="001A142F" w:rsidRPr="00D872AF" w:rsidRDefault="001A142F" w:rsidP="003D0067">
            <w:pPr>
              <w:pStyle w:val="ListParagraph"/>
              <w:numPr>
                <w:ilvl w:val="0"/>
                <w:numId w:val="37"/>
              </w:numPr>
              <w:spacing w:after="0"/>
              <w:jc w:val="center"/>
              <w:rPr>
                <w:rFonts w:ascii="Arial" w:hAnsi="Arial" w:cs="Arial"/>
                <w:sz w:val="20"/>
                <w:szCs w:val="20"/>
              </w:rPr>
            </w:pPr>
          </w:p>
        </w:tc>
        <w:tc>
          <w:tcPr>
            <w:tcW w:w="6379" w:type="dxa"/>
          </w:tcPr>
          <w:p w14:paraId="3BE2C34C" w14:textId="77777777" w:rsidR="001A142F" w:rsidRPr="00C82929" w:rsidRDefault="001A142F" w:rsidP="001A142F">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follow the following order in phases?</w:t>
            </w:r>
          </w:p>
          <w:p w14:paraId="4A6A676E" w14:textId="77777777" w:rsidR="001A142F" w:rsidRPr="00C82929" w:rsidRDefault="001A142F" w:rsidP="001A142F">
            <w:pPr>
              <w:pStyle w:val="Default"/>
              <w:numPr>
                <w:ilvl w:val="0"/>
                <w:numId w:val="31"/>
              </w:numPr>
              <w:contextualSpacing/>
              <w:jc w:val="both"/>
              <w:rPr>
                <w:rFonts w:ascii="Arial" w:hAnsi="Arial" w:cs="Arial"/>
                <w:sz w:val="20"/>
                <w:szCs w:val="20"/>
                <w:lang w:val="en-GB"/>
              </w:rPr>
            </w:pPr>
            <w:r w:rsidRPr="00C82929">
              <w:rPr>
                <w:rFonts w:ascii="Arial" w:hAnsi="Arial" w:cs="Arial"/>
                <w:sz w:val="20"/>
                <w:szCs w:val="20"/>
                <w:lang w:val="en-GB"/>
              </w:rPr>
              <w:t>First the EVAL; and</w:t>
            </w:r>
          </w:p>
          <w:p w14:paraId="48F3A0C8" w14:textId="127D6741" w:rsidR="001A142F" w:rsidRPr="00C82929" w:rsidRDefault="001A142F" w:rsidP="001A142F">
            <w:pPr>
              <w:pStyle w:val="Default"/>
              <w:numPr>
                <w:ilvl w:val="0"/>
                <w:numId w:val="31"/>
              </w:numPr>
              <w:contextualSpacing/>
              <w:jc w:val="both"/>
              <w:rPr>
                <w:rFonts w:ascii="Arial" w:hAnsi="Arial" w:cs="Arial"/>
                <w:sz w:val="20"/>
                <w:szCs w:val="20"/>
                <w:lang w:val="en-GB"/>
              </w:rPr>
            </w:pPr>
            <w:r w:rsidRPr="00C82929">
              <w:rPr>
                <w:rFonts w:ascii="Arial" w:hAnsi="Arial" w:cs="Arial"/>
                <w:sz w:val="20"/>
                <w:szCs w:val="20"/>
                <w:lang w:val="en-GB"/>
              </w:rPr>
              <w:t>Second, and in a timely manner after the EVAL, the training phases. The training phases are the MT and the SBT and may be delivered in any order.</w:t>
            </w:r>
          </w:p>
        </w:tc>
        <w:tc>
          <w:tcPr>
            <w:tcW w:w="3402" w:type="dxa"/>
          </w:tcPr>
          <w:p w14:paraId="456BE71B" w14:textId="627B2662" w:rsidR="001A142F" w:rsidRPr="00C82929" w:rsidRDefault="001A142F" w:rsidP="001A142F">
            <w:pPr>
              <w:spacing w:after="0"/>
              <w:rPr>
                <w:rFonts w:ascii="Arial" w:hAnsi="Arial" w:cs="Arial"/>
                <w:sz w:val="20"/>
                <w:szCs w:val="20"/>
              </w:rPr>
            </w:pPr>
            <w:r w:rsidRPr="00C82929">
              <w:rPr>
                <w:rFonts w:ascii="Arial" w:hAnsi="Arial" w:cs="Arial"/>
                <w:sz w:val="20"/>
                <w:szCs w:val="20"/>
              </w:rPr>
              <w:t>GM3 ORO.FC.231(a)(2)</w:t>
            </w:r>
          </w:p>
        </w:tc>
        <w:tc>
          <w:tcPr>
            <w:tcW w:w="2410" w:type="dxa"/>
            <w:vAlign w:val="center"/>
          </w:tcPr>
          <w:p w14:paraId="578DD777" w14:textId="397E9BDC" w:rsidR="001A142F" w:rsidRPr="00C82929" w:rsidRDefault="001A142F" w:rsidP="001A142F">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778FD634" w14:textId="492E1A3F" w:rsidR="001A142F" w:rsidRPr="00C82929" w:rsidRDefault="001A142F" w:rsidP="001A142F">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971C1E" w:rsidRPr="00C82929" w14:paraId="7BDD7852" w14:textId="77777777" w:rsidTr="00D872AF">
        <w:tc>
          <w:tcPr>
            <w:tcW w:w="709" w:type="dxa"/>
            <w:vAlign w:val="center"/>
          </w:tcPr>
          <w:p w14:paraId="61492650" w14:textId="4662BD23" w:rsidR="00971C1E" w:rsidRPr="00D872AF" w:rsidRDefault="00971C1E" w:rsidP="003D0067">
            <w:pPr>
              <w:pStyle w:val="ListParagraph"/>
              <w:numPr>
                <w:ilvl w:val="0"/>
                <w:numId w:val="37"/>
              </w:numPr>
              <w:spacing w:after="0"/>
              <w:jc w:val="center"/>
              <w:rPr>
                <w:rFonts w:ascii="Arial" w:hAnsi="Arial" w:cs="Arial"/>
                <w:sz w:val="20"/>
                <w:szCs w:val="20"/>
              </w:rPr>
            </w:pPr>
          </w:p>
        </w:tc>
        <w:tc>
          <w:tcPr>
            <w:tcW w:w="6379" w:type="dxa"/>
          </w:tcPr>
          <w:p w14:paraId="4E4FC532" w14:textId="1CA822AA" w:rsidR="00971C1E" w:rsidRPr="00C82929" w:rsidRDefault="00971C1E" w:rsidP="00971C1E">
            <w:pPr>
              <w:pStyle w:val="Default"/>
              <w:contextualSpacing/>
              <w:jc w:val="both"/>
              <w:rPr>
                <w:rFonts w:ascii="Arial" w:hAnsi="Arial" w:cs="Arial"/>
                <w:sz w:val="20"/>
                <w:szCs w:val="20"/>
                <w:lang w:val="en-GB"/>
              </w:rPr>
            </w:pPr>
            <w:r w:rsidRPr="00C82929">
              <w:rPr>
                <w:rFonts w:ascii="Arial" w:hAnsi="Arial" w:cs="Arial"/>
                <w:sz w:val="20"/>
                <w:szCs w:val="20"/>
                <w:lang w:val="en-GB"/>
              </w:rPr>
              <w:t>Does the operator enrol flight crew in the EBT programme when they start the first EBT module?</w:t>
            </w:r>
          </w:p>
        </w:tc>
        <w:tc>
          <w:tcPr>
            <w:tcW w:w="3402" w:type="dxa"/>
          </w:tcPr>
          <w:p w14:paraId="654CEBD9" w14:textId="26AD8B84" w:rsidR="00971C1E" w:rsidRPr="00C82929" w:rsidRDefault="00971C1E" w:rsidP="00971C1E">
            <w:pPr>
              <w:spacing w:after="0"/>
              <w:rPr>
                <w:rFonts w:ascii="Arial" w:hAnsi="Arial" w:cs="Arial"/>
                <w:sz w:val="20"/>
                <w:szCs w:val="20"/>
              </w:rPr>
            </w:pPr>
            <w:r w:rsidRPr="00C82929">
              <w:rPr>
                <w:rFonts w:ascii="Arial" w:hAnsi="Arial" w:cs="Arial"/>
                <w:sz w:val="20"/>
                <w:szCs w:val="20"/>
              </w:rPr>
              <w:t>AMC1 ORO.FC.231(a)(3)</w:t>
            </w:r>
          </w:p>
        </w:tc>
        <w:tc>
          <w:tcPr>
            <w:tcW w:w="2410" w:type="dxa"/>
            <w:vAlign w:val="center"/>
          </w:tcPr>
          <w:p w14:paraId="5300D81F" w14:textId="546E786E" w:rsidR="00971C1E" w:rsidRPr="00C82929" w:rsidRDefault="00971C1E" w:rsidP="00971C1E">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26FF381" w14:textId="2D0EE8A2" w:rsidR="00971C1E" w:rsidRPr="00C82929" w:rsidRDefault="00971C1E" w:rsidP="00971C1E">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971C1E" w:rsidRPr="00C82929" w14:paraId="76B1928A" w14:textId="77777777" w:rsidTr="00D872AF">
        <w:tc>
          <w:tcPr>
            <w:tcW w:w="709" w:type="dxa"/>
            <w:vAlign w:val="center"/>
          </w:tcPr>
          <w:p w14:paraId="0006487C" w14:textId="54FEB4AA" w:rsidR="00971C1E" w:rsidRPr="00D872AF" w:rsidRDefault="00971C1E" w:rsidP="003D0067">
            <w:pPr>
              <w:pStyle w:val="ListParagraph"/>
              <w:numPr>
                <w:ilvl w:val="0"/>
                <w:numId w:val="37"/>
              </w:numPr>
              <w:spacing w:after="0"/>
              <w:jc w:val="center"/>
              <w:rPr>
                <w:rFonts w:ascii="Arial" w:hAnsi="Arial" w:cs="Arial"/>
                <w:sz w:val="20"/>
                <w:szCs w:val="20"/>
              </w:rPr>
            </w:pPr>
          </w:p>
        </w:tc>
        <w:tc>
          <w:tcPr>
            <w:tcW w:w="6379" w:type="dxa"/>
          </w:tcPr>
          <w:p w14:paraId="393C9DBF" w14:textId="33FFB9FD" w:rsidR="00971C1E" w:rsidRPr="00C82929" w:rsidRDefault="00971C1E" w:rsidP="00971C1E">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Does the EBT programme specify that </w:t>
            </w:r>
            <w:r w:rsidR="00E12D9E" w:rsidRPr="00C82929">
              <w:rPr>
                <w:rFonts w:ascii="Arial" w:hAnsi="Arial" w:cs="Arial"/>
                <w:sz w:val="20"/>
                <w:szCs w:val="20"/>
                <w:lang w:val="en-GB"/>
              </w:rPr>
              <w:t>a</w:t>
            </w:r>
            <w:r w:rsidRPr="00C82929">
              <w:rPr>
                <w:rFonts w:ascii="Arial" w:hAnsi="Arial" w:cs="Arial"/>
                <w:sz w:val="20"/>
                <w:szCs w:val="20"/>
                <w:lang w:val="en-GB"/>
              </w:rPr>
              <w:t xml:space="preserve"> flight crew member is considered to leave the operator’s EBT programme (de-enrolled) when the operator is no longer responsible for the administrative action for the flight crew’s licence</w:t>
            </w:r>
          </w:p>
          <w:p w14:paraId="0C177FE4" w14:textId="1B5485E4" w:rsidR="00971C1E" w:rsidRPr="00C82929" w:rsidRDefault="00971C1E" w:rsidP="00971C1E">
            <w:pPr>
              <w:pStyle w:val="Default"/>
              <w:contextualSpacing/>
              <w:jc w:val="both"/>
              <w:rPr>
                <w:rFonts w:ascii="Arial" w:hAnsi="Arial" w:cs="Arial"/>
                <w:sz w:val="20"/>
                <w:szCs w:val="20"/>
                <w:lang w:val="en-GB"/>
              </w:rPr>
            </w:pPr>
            <w:r w:rsidRPr="00C82929">
              <w:rPr>
                <w:rFonts w:ascii="Arial" w:hAnsi="Arial" w:cs="Arial"/>
                <w:sz w:val="20"/>
                <w:szCs w:val="20"/>
                <w:lang w:val="en-GB"/>
              </w:rPr>
              <w:t>revalidation under an EBT programme?</w:t>
            </w:r>
          </w:p>
        </w:tc>
        <w:tc>
          <w:tcPr>
            <w:tcW w:w="3402" w:type="dxa"/>
          </w:tcPr>
          <w:p w14:paraId="7C91F2D5" w14:textId="34B811AE" w:rsidR="00971C1E" w:rsidRPr="00C82929" w:rsidRDefault="00971C1E" w:rsidP="00971C1E">
            <w:pPr>
              <w:spacing w:after="0"/>
              <w:rPr>
                <w:rFonts w:ascii="Arial" w:hAnsi="Arial" w:cs="Arial"/>
                <w:sz w:val="20"/>
                <w:szCs w:val="20"/>
              </w:rPr>
            </w:pPr>
            <w:r w:rsidRPr="00C82929">
              <w:rPr>
                <w:rFonts w:ascii="Arial" w:hAnsi="Arial" w:cs="Arial"/>
                <w:sz w:val="20"/>
                <w:szCs w:val="20"/>
              </w:rPr>
              <w:t>AMC1 ORO.FC.231(a)(3)</w:t>
            </w:r>
          </w:p>
        </w:tc>
        <w:tc>
          <w:tcPr>
            <w:tcW w:w="2410" w:type="dxa"/>
            <w:vAlign w:val="center"/>
          </w:tcPr>
          <w:p w14:paraId="061DE0A3" w14:textId="288D5166" w:rsidR="00971C1E" w:rsidRPr="00C82929" w:rsidRDefault="00971C1E" w:rsidP="00971C1E">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33F83D6" w14:textId="50788C99" w:rsidR="00971C1E" w:rsidRPr="00C82929" w:rsidRDefault="00971C1E" w:rsidP="00971C1E">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971C1E" w:rsidRPr="00C82929" w14:paraId="57674E83" w14:textId="77777777" w:rsidTr="00D872AF">
        <w:tc>
          <w:tcPr>
            <w:tcW w:w="709" w:type="dxa"/>
            <w:vAlign w:val="center"/>
          </w:tcPr>
          <w:p w14:paraId="7F8F9110" w14:textId="4A65CC80" w:rsidR="00971C1E" w:rsidRPr="00D872AF" w:rsidRDefault="00971C1E" w:rsidP="003D0067">
            <w:pPr>
              <w:pStyle w:val="ListParagraph"/>
              <w:numPr>
                <w:ilvl w:val="0"/>
                <w:numId w:val="37"/>
              </w:numPr>
              <w:spacing w:after="0"/>
              <w:jc w:val="center"/>
              <w:rPr>
                <w:rFonts w:ascii="Arial" w:hAnsi="Arial" w:cs="Arial"/>
                <w:sz w:val="20"/>
                <w:szCs w:val="20"/>
              </w:rPr>
            </w:pPr>
          </w:p>
        </w:tc>
        <w:tc>
          <w:tcPr>
            <w:tcW w:w="6379" w:type="dxa"/>
          </w:tcPr>
          <w:p w14:paraId="41BD023B" w14:textId="07D9E6EA" w:rsidR="00971C1E" w:rsidRPr="00C82929" w:rsidRDefault="00971C1E" w:rsidP="00971C1E">
            <w:pPr>
              <w:pStyle w:val="Default"/>
              <w:contextualSpacing/>
              <w:jc w:val="both"/>
              <w:rPr>
                <w:rFonts w:ascii="Arial" w:hAnsi="Arial" w:cs="Arial"/>
                <w:sz w:val="20"/>
                <w:szCs w:val="20"/>
                <w:lang w:val="en-GB"/>
              </w:rPr>
            </w:pPr>
            <w:r w:rsidRPr="00C82929">
              <w:rPr>
                <w:rFonts w:ascii="Arial" w:hAnsi="Arial" w:cs="Arial"/>
                <w:sz w:val="20"/>
                <w:szCs w:val="20"/>
                <w:lang w:val="en-GB"/>
              </w:rPr>
              <w:t>Does the operator have a process to inform the flight crew members who fail to demonstrate an acceptable level of competence and leave the operator’s EBT programme (de-enrolled) that they should not exercise the privileges of that type rating?</w:t>
            </w:r>
          </w:p>
        </w:tc>
        <w:tc>
          <w:tcPr>
            <w:tcW w:w="3402" w:type="dxa"/>
          </w:tcPr>
          <w:p w14:paraId="0B0B6F2C" w14:textId="0B19FBBE" w:rsidR="00971C1E" w:rsidRPr="00C82929" w:rsidRDefault="00971C1E" w:rsidP="00971C1E">
            <w:pPr>
              <w:spacing w:after="0"/>
              <w:rPr>
                <w:rFonts w:ascii="Arial" w:hAnsi="Arial" w:cs="Arial"/>
                <w:sz w:val="20"/>
                <w:szCs w:val="20"/>
              </w:rPr>
            </w:pPr>
            <w:r w:rsidRPr="00C82929">
              <w:rPr>
                <w:rFonts w:ascii="Arial" w:hAnsi="Arial" w:cs="Arial"/>
                <w:sz w:val="20"/>
                <w:szCs w:val="20"/>
              </w:rPr>
              <w:t>AMC1 ORO.FC.231(a)(3)</w:t>
            </w:r>
          </w:p>
        </w:tc>
        <w:tc>
          <w:tcPr>
            <w:tcW w:w="2410" w:type="dxa"/>
            <w:vAlign w:val="center"/>
          </w:tcPr>
          <w:p w14:paraId="50B4A760" w14:textId="44AD8E00" w:rsidR="00971C1E" w:rsidRPr="00C82929" w:rsidRDefault="00971C1E" w:rsidP="00971C1E">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D85F726" w14:textId="512D7695" w:rsidR="00971C1E" w:rsidRPr="00C82929" w:rsidRDefault="00971C1E" w:rsidP="00971C1E">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971C1E" w:rsidRPr="00C82929" w14:paraId="4AD69283" w14:textId="77777777" w:rsidTr="00D872AF">
        <w:tc>
          <w:tcPr>
            <w:tcW w:w="709" w:type="dxa"/>
            <w:vAlign w:val="center"/>
          </w:tcPr>
          <w:p w14:paraId="498ACE94" w14:textId="3E63362C" w:rsidR="00971C1E" w:rsidRPr="00D872AF" w:rsidRDefault="00971C1E" w:rsidP="003D0067">
            <w:pPr>
              <w:pStyle w:val="ListParagraph"/>
              <w:numPr>
                <w:ilvl w:val="0"/>
                <w:numId w:val="37"/>
              </w:numPr>
              <w:spacing w:after="0"/>
              <w:jc w:val="center"/>
              <w:rPr>
                <w:rFonts w:ascii="Arial" w:hAnsi="Arial" w:cs="Arial"/>
                <w:sz w:val="20"/>
                <w:szCs w:val="20"/>
              </w:rPr>
            </w:pPr>
          </w:p>
        </w:tc>
        <w:tc>
          <w:tcPr>
            <w:tcW w:w="6379" w:type="dxa"/>
          </w:tcPr>
          <w:p w14:paraId="22877432" w14:textId="77777777" w:rsidR="00971C1E" w:rsidRPr="00C82929" w:rsidRDefault="00971C1E" w:rsidP="00971C1E">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ensure that each EBT module is separated by a period of not less than 3 months?</w:t>
            </w:r>
          </w:p>
          <w:p w14:paraId="2D257F16" w14:textId="32079937" w:rsidR="00971C1E" w:rsidRPr="00C82929" w:rsidRDefault="00971C1E" w:rsidP="00971C1E">
            <w:pPr>
              <w:pStyle w:val="Default"/>
              <w:numPr>
                <w:ilvl w:val="0"/>
                <w:numId w:val="32"/>
              </w:numPr>
              <w:contextualSpacing/>
              <w:jc w:val="both"/>
              <w:rPr>
                <w:rFonts w:ascii="Arial" w:hAnsi="Arial" w:cs="Arial"/>
                <w:sz w:val="20"/>
                <w:szCs w:val="20"/>
                <w:lang w:val="en-GB"/>
              </w:rPr>
            </w:pPr>
            <w:r w:rsidRPr="00C82929">
              <w:rPr>
                <w:rFonts w:ascii="Arial" w:hAnsi="Arial" w:cs="Arial"/>
                <w:sz w:val="20"/>
                <w:szCs w:val="20"/>
                <w:lang w:val="en-GB"/>
              </w:rPr>
              <w:t>The separation begins when the first module finished (end of the training phase) and the second module begins (EVAL).</w:t>
            </w:r>
          </w:p>
          <w:p w14:paraId="5E329B6A" w14:textId="5EE1CED8" w:rsidR="00971C1E" w:rsidRPr="00C82929" w:rsidRDefault="00971C1E" w:rsidP="00971C1E">
            <w:pPr>
              <w:pStyle w:val="Default"/>
              <w:numPr>
                <w:ilvl w:val="0"/>
                <w:numId w:val="32"/>
              </w:numPr>
              <w:contextualSpacing/>
              <w:jc w:val="both"/>
              <w:rPr>
                <w:rFonts w:ascii="Arial" w:hAnsi="Arial" w:cs="Arial"/>
                <w:sz w:val="20"/>
                <w:szCs w:val="20"/>
                <w:lang w:val="en-GB"/>
              </w:rPr>
            </w:pPr>
            <w:r w:rsidRPr="00C82929">
              <w:rPr>
                <w:rFonts w:ascii="Arial" w:hAnsi="Arial" w:cs="Arial"/>
                <w:sz w:val="20"/>
                <w:szCs w:val="20"/>
                <w:lang w:val="en-GB"/>
              </w:rPr>
              <w:t>When the operator decides to do more than two modules during the validity period of the type rating (approximately 1 year), the operator may count the 3 months of separation between the first and the third module if it so wishes.</w:t>
            </w:r>
          </w:p>
          <w:p w14:paraId="6D23D0DD" w14:textId="5F3A027A" w:rsidR="00971C1E" w:rsidRPr="00C82929" w:rsidRDefault="00971C1E" w:rsidP="00971C1E">
            <w:pPr>
              <w:pStyle w:val="Default"/>
              <w:numPr>
                <w:ilvl w:val="0"/>
                <w:numId w:val="32"/>
              </w:numPr>
              <w:contextualSpacing/>
              <w:jc w:val="both"/>
              <w:rPr>
                <w:rFonts w:ascii="Arial" w:hAnsi="Arial" w:cs="Arial"/>
                <w:sz w:val="20"/>
                <w:szCs w:val="20"/>
                <w:lang w:val="en-GB"/>
              </w:rPr>
            </w:pPr>
            <w:r w:rsidRPr="00C82929">
              <w:rPr>
                <w:rFonts w:ascii="Arial" w:hAnsi="Arial" w:cs="Arial"/>
                <w:sz w:val="20"/>
                <w:szCs w:val="20"/>
                <w:lang w:val="en-GB"/>
              </w:rPr>
              <w:t>The separation of 3 months applies even between modules in different validity periods.</w:t>
            </w:r>
          </w:p>
        </w:tc>
        <w:tc>
          <w:tcPr>
            <w:tcW w:w="3402" w:type="dxa"/>
          </w:tcPr>
          <w:p w14:paraId="1210AAF8" w14:textId="5A5F9C2F" w:rsidR="00971C1E" w:rsidRPr="00C82929" w:rsidRDefault="00971C1E" w:rsidP="00971C1E">
            <w:pPr>
              <w:spacing w:after="0"/>
              <w:rPr>
                <w:rFonts w:ascii="Arial" w:hAnsi="Arial" w:cs="Arial"/>
                <w:sz w:val="20"/>
                <w:szCs w:val="20"/>
              </w:rPr>
            </w:pPr>
            <w:r w:rsidRPr="00C82929">
              <w:rPr>
                <w:rFonts w:ascii="Arial" w:hAnsi="Arial" w:cs="Arial"/>
                <w:sz w:val="20"/>
                <w:szCs w:val="20"/>
              </w:rPr>
              <w:t>GM1 ORO.FC.231(a)(3)</w:t>
            </w:r>
          </w:p>
        </w:tc>
        <w:tc>
          <w:tcPr>
            <w:tcW w:w="2410" w:type="dxa"/>
            <w:vAlign w:val="center"/>
          </w:tcPr>
          <w:p w14:paraId="247BA92A" w14:textId="49164448" w:rsidR="00971C1E" w:rsidRPr="00C82929" w:rsidRDefault="00971C1E" w:rsidP="00971C1E">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7156528" w14:textId="7646622F" w:rsidR="00971C1E" w:rsidRPr="00C82929" w:rsidRDefault="00971C1E" w:rsidP="00971C1E">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bl>
    <w:p w14:paraId="1DD6CEFA" w14:textId="32C85572" w:rsidR="00D872AF" w:rsidRDefault="00D872AF"/>
    <w:p w14:paraId="4A82C730" w14:textId="77777777" w:rsidR="00A00B81" w:rsidRDefault="00A00B81"/>
    <w:tbl>
      <w:tblPr>
        <w:tblStyle w:val="TableGrid"/>
        <w:tblW w:w="15168" w:type="dxa"/>
        <w:tblInd w:w="-572" w:type="dxa"/>
        <w:tblLook w:val="04A0" w:firstRow="1" w:lastRow="0" w:firstColumn="1" w:lastColumn="0" w:noHBand="0" w:noVBand="1"/>
      </w:tblPr>
      <w:tblGrid>
        <w:gridCol w:w="709"/>
        <w:gridCol w:w="6379"/>
        <w:gridCol w:w="3402"/>
        <w:gridCol w:w="2410"/>
        <w:gridCol w:w="2268"/>
      </w:tblGrid>
      <w:tr w:rsidR="00A00B81" w:rsidRPr="0082533A" w14:paraId="513283E5" w14:textId="77777777" w:rsidTr="0047402D">
        <w:trPr>
          <w:trHeight w:val="383"/>
        </w:trPr>
        <w:tc>
          <w:tcPr>
            <w:tcW w:w="709" w:type="dxa"/>
            <w:shd w:val="clear" w:color="auto" w:fill="FF9933"/>
            <w:vAlign w:val="center"/>
          </w:tcPr>
          <w:p w14:paraId="6E8C3605"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140152A2"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11CBCB39"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5240104A"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7EBDC4C4"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513893" w:rsidRPr="00C82929" w14:paraId="73BE0BC9" w14:textId="77777777" w:rsidTr="00D872AF">
        <w:tc>
          <w:tcPr>
            <w:tcW w:w="709" w:type="dxa"/>
            <w:vAlign w:val="center"/>
          </w:tcPr>
          <w:p w14:paraId="04A2355F" w14:textId="7F22107F" w:rsidR="00513893" w:rsidRPr="00D872AF" w:rsidRDefault="00513893" w:rsidP="003D0067">
            <w:pPr>
              <w:pStyle w:val="ListParagraph"/>
              <w:numPr>
                <w:ilvl w:val="0"/>
                <w:numId w:val="37"/>
              </w:numPr>
              <w:spacing w:after="0"/>
              <w:jc w:val="center"/>
              <w:rPr>
                <w:rFonts w:ascii="Arial" w:hAnsi="Arial" w:cs="Arial"/>
                <w:sz w:val="20"/>
                <w:szCs w:val="20"/>
              </w:rPr>
            </w:pPr>
          </w:p>
        </w:tc>
        <w:tc>
          <w:tcPr>
            <w:tcW w:w="6379" w:type="dxa"/>
          </w:tcPr>
          <w:p w14:paraId="5DE62BD1" w14:textId="54434A68" w:rsidR="00513893" w:rsidRPr="00C82929" w:rsidRDefault="00513893" w:rsidP="00513893">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include Line Evaluation of Competence?</w:t>
            </w:r>
          </w:p>
        </w:tc>
        <w:tc>
          <w:tcPr>
            <w:tcW w:w="3402" w:type="dxa"/>
          </w:tcPr>
          <w:p w14:paraId="622BD481" w14:textId="32CFF7C0" w:rsidR="00513893" w:rsidRPr="00C82929" w:rsidRDefault="00513893" w:rsidP="00513893">
            <w:pPr>
              <w:spacing w:after="0"/>
              <w:rPr>
                <w:rFonts w:ascii="Arial" w:hAnsi="Arial" w:cs="Arial"/>
                <w:sz w:val="20"/>
                <w:szCs w:val="20"/>
              </w:rPr>
            </w:pPr>
            <w:r w:rsidRPr="00C82929">
              <w:rPr>
                <w:rFonts w:ascii="Arial" w:hAnsi="Arial" w:cs="Arial"/>
                <w:sz w:val="20"/>
                <w:szCs w:val="20"/>
              </w:rPr>
              <w:t>AMC1 ORO.FC.231(h)</w:t>
            </w:r>
          </w:p>
        </w:tc>
        <w:tc>
          <w:tcPr>
            <w:tcW w:w="2410" w:type="dxa"/>
            <w:vAlign w:val="center"/>
          </w:tcPr>
          <w:p w14:paraId="46844210" w14:textId="330D5029"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5AE73A8D" w14:textId="20C8F962"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513893" w:rsidRPr="00C82929" w14:paraId="7C3E8615" w14:textId="77777777" w:rsidTr="00D872AF">
        <w:tc>
          <w:tcPr>
            <w:tcW w:w="709" w:type="dxa"/>
            <w:vAlign w:val="center"/>
          </w:tcPr>
          <w:p w14:paraId="6A93B015" w14:textId="77777777" w:rsidR="00513893" w:rsidRPr="00D872AF" w:rsidRDefault="00513893" w:rsidP="003D0067">
            <w:pPr>
              <w:pStyle w:val="ListParagraph"/>
              <w:numPr>
                <w:ilvl w:val="0"/>
                <w:numId w:val="37"/>
              </w:numPr>
              <w:spacing w:after="0"/>
              <w:jc w:val="center"/>
              <w:rPr>
                <w:rFonts w:ascii="Arial" w:hAnsi="Arial" w:cs="Arial"/>
                <w:sz w:val="20"/>
                <w:szCs w:val="20"/>
              </w:rPr>
            </w:pPr>
          </w:p>
        </w:tc>
        <w:tc>
          <w:tcPr>
            <w:tcW w:w="6379" w:type="dxa"/>
          </w:tcPr>
          <w:p w14:paraId="1F1A0505" w14:textId="0016E4AD" w:rsidR="00513893" w:rsidRPr="00C82929" w:rsidRDefault="00513893" w:rsidP="00513893">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Is the line evaluation of </w:t>
            </w:r>
            <w:proofErr w:type="gramStart"/>
            <w:r w:rsidRPr="00C82929">
              <w:rPr>
                <w:rFonts w:ascii="Arial" w:hAnsi="Arial" w:cs="Arial"/>
                <w:sz w:val="20"/>
                <w:szCs w:val="20"/>
                <w:lang w:val="en-GB"/>
              </w:rPr>
              <w:t xml:space="preserve">competence </w:t>
            </w:r>
            <w:r w:rsidR="005430E1" w:rsidRPr="00C82929">
              <w:rPr>
                <w:rFonts w:ascii="Arial" w:hAnsi="Arial" w:cs="Arial"/>
                <w:sz w:val="20"/>
                <w:szCs w:val="20"/>
                <w:lang w:val="en-GB"/>
              </w:rPr>
              <w:t>conducted</w:t>
            </w:r>
            <w:r w:rsidR="005430E1">
              <w:rPr>
                <w:rFonts w:ascii="Arial" w:hAnsi="Arial" w:cs="Arial"/>
                <w:sz w:val="20"/>
                <w:szCs w:val="20"/>
                <w:lang w:val="en-GB"/>
              </w:rPr>
              <w:t>;</w:t>
            </w:r>
            <w:proofErr w:type="gramEnd"/>
          </w:p>
          <w:p w14:paraId="07ABD3CB" w14:textId="77777777" w:rsidR="00513893" w:rsidRPr="00C82929" w:rsidRDefault="00513893" w:rsidP="00513893">
            <w:pPr>
              <w:pStyle w:val="Default"/>
              <w:numPr>
                <w:ilvl w:val="0"/>
                <w:numId w:val="33"/>
              </w:numPr>
              <w:contextualSpacing/>
              <w:jc w:val="both"/>
              <w:rPr>
                <w:rFonts w:ascii="Arial" w:hAnsi="Arial" w:cs="Arial"/>
                <w:sz w:val="20"/>
                <w:szCs w:val="20"/>
                <w:lang w:val="en-GB"/>
              </w:rPr>
            </w:pPr>
            <w:r w:rsidRPr="00C82929">
              <w:rPr>
                <w:rFonts w:ascii="Arial" w:hAnsi="Arial" w:cs="Arial"/>
                <w:sz w:val="20"/>
                <w:szCs w:val="20"/>
                <w:lang w:val="en-GB"/>
              </w:rPr>
              <w:t>in the aircraft?</w:t>
            </w:r>
          </w:p>
          <w:p w14:paraId="414266A9" w14:textId="552619DB" w:rsidR="00513893" w:rsidRPr="00C82929" w:rsidRDefault="00513893" w:rsidP="00513893">
            <w:pPr>
              <w:pStyle w:val="Default"/>
              <w:numPr>
                <w:ilvl w:val="0"/>
                <w:numId w:val="33"/>
              </w:numPr>
              <w:contextualSpacing/>
              <w:jc w:val="both"/>
              <w:rPr>
                <w:rFonts w:ascii="Arial" w:hAnsi="Arial" w:cs="Arial"/>
                <w:sz w:val="20"/>
                <w:szCs w:val="20"/>
                <w:lang w:val="en-GB"/>
              </w:rPr>
            </w:pPr>
            <w:r w:rsidRPr="00C82929">
              <w:rPr>
                <w:rFonts w:ascii="Arial" w:hAnsi="Arial" w:cs="Arial"/>
                <w:sz w:val="20"/>
                <w:szCs w:val="20"/>
                <w:lang w:val="en-GB"/>
              </w:rPr>
              <w:t xml:space="preserve">On a route representative of typical sectors undertaken in normal </w:t>
            </w:r>
            <w:r w:rsidR="005430E1" w:rsidRPr="00C82929">
              <w:rPr>
                <w:rFonts w:ascii="Arial" w:hAnsi="Arial" w:cs="Arial"/>
                <w:sz w:val="20"/>
                <w:szCs w:val="20"/>
                <w:lang w:val="en-GB"/>
              </w:rPr>
              <w:t>operations.</w:t>
            </w:r>
          </w:p>
          <w:p w14:paraId="42679F62" w14:textId="009ECF49" w:rsidR="00513893" w:rsidRPr="00C82929" w:rsidRDefault="00513893" w:rsidP="00513893">
            <w:pPr>
              <w:pStyle w:val="Default"/>
              <w:numPr>
                <w:ilvl w:val="0"/>
                <w:numId w:val="33"/>
              </w:numPr>
              <w:contextualSpacing/>
              <w:jc w:val="both"/>
              <w:rPr>
                <w:rFonts w:ascii="Arial" w:hAnsi="Arial" w:cs="Arial"/>
                <w:sz w:val="20"/>
                <w:szCs w:val="20"/>
                <w:lang w:val="en-GB"/>
              </w:rPr>
            </w:pPr>
            <w:r w:rsidRPr="00C82929">
              <w:rPr>
                <w:rFonts w:ascii="Arial" w:hAnsi="Arial" w:cs="Arial"/>
                <w:sz w:val="20"/>
                <w:szCs w:val="20"/>
                <w:lang w:val="en-GB"/>
              </w:rPr>
              <w:t>Each flight crew member should be assessed according to the competency framework and grading system approved for their operator’s EBT programme?</w:t>
            </w:r>
          </w:p>
          <w:p w14:paraId="0F1D392F" w14:textId="77777777" w:rsidR="00513893" w:rsidRPr="00C82929" w:rsidRDefault="00513893" w:rsidP="00513893">
            <w:pPr>
              <w:pStyle w:val="Default"/>
              <w:numPr>
                <w:ilvl w:val="0"/>
                <w:numId w:val="33"/>
              </w:numPr>
              <w:contextualSpacing/>
              <w:jc w:val="both"/>
              <w:rPr>
                <w:rFonts w:ascii="Arial" w:hAnsi="Arial" w:cs="Arial"/>
                <w:sz w:val="20"/>
                <w:szCs w:val="20"/>
                <w:lang w:val="en-GB"/>
              </w:rPr>
            </w:pPr>
            <w:r w:rsidRPr="00C82929">
              <w:rPr>
                <w:rFonts w:ascii="Arial" w:hAnsi="Arial" w:cs="Arial"/>
                <w:sz w:val="20"/>
                <w:szCs w:val="20"/>
                <w:lang w:val="en-GB"/>
              </w:rPr>
              <w:t>Flight crew members should be assessed in duties as pilot flying and pilot monitoring; they should be evaluated in each role. Therefore, they should be checked on one flight sector as pilot flying and on another flight sector as pilot monitoring?</w:t>
            </w:r>
          </w:p>
          <w:p w14:paraId="3ED6FCF5" w14:textId="7C7670B4" w:rsidR="00513893" w:rsidRPr="00C82929" w:rsidRDefault="00513893" w:rsidP="00513893">
            <w:pPr>
              <w:pStyle w:val="Default"/>
              <w:numPr>
                <w:ilvl w:val="0"/>
                <w:numId w:val="33"/>
              </w:numPr>
              <w:contextualSpacing/>
              <w:jc w:val="both"/>
              <w:rPr>
                <w:rFonts w:ascii="Arial" w:hAnsi="Arial" w:cs="Arial"/>
                <w:sz w:val="20"/>
                <w:szCs w:val="20"/>
                <w:lang w:val="en-GB"/>
              </w:rPr>
            </w:pPr>
            <w:r w:rsidRPr="00C82929">
              <w:rPr>
                <w:rFonts w:ascii="Arial" w:hAnsi="Arial" w:cs="Arial"/>
                <w:sz w:val="20"/>
                <w:szCs w:val="20"/>
                <w:lang w:val="en-GB"/>
              </w:rPr>
              <w:t>With the person conducting the line evaluation occupying an observer seat?</w:t>
            </w:r>
          </w:p>
        </w:tc>
        <w:tc>
          <w:tcPr>
            <w:tcW w:w="3402" w:type="dxa"/>
          </w:tcPr>
          <w:p w14:paraId="58B308FC" w14:textId="491ED544" w:rsidR="00513893" w:rsidRPr="00C82929" w:rsidRDefault="00513893" w:rsidP="00513893">
            <w:pPr>
              <w:spacing w:after="0"/>
              <w:rPr>
                <w:rFonts w:ascii="Arial" w:hAnsi="Arial" w:cs="Arial"/>
                <w:sz w:val="20"/>
                <w:szCs w:val="20"/>
              </w:rPr>
            </w:pPr>
            <w:r w:rsidRPr="00C82929">
              <w:rPr>
                <w:rFonts w:ascii="Arial" w:hAnsi="Arial" w:cs="Arial"/>
                <w:sz w:val="20"/>
                <w:szCs w:val="20"/>
              </w:rPr>
              <w:t>AMC1 ORO.FC.231(h)</w:t>
            </w:r>
          </w:p>
        </w:tc>
        <w:tc>
          <w:tcPr>
            <w:tcW w:w="2410" w:type="dxa"/>
            <w:vAlign w:val="center"/>
          </w:tcPr>
          <w:p w14:paraId="676C9E69" w14:textId="72DF9C69"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D060D71" w14:textId="07806F3E"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513893" w:rsidRPr="00C82929" w14:paraId="70C0A805" w14:textId="77777777" w:rsidTr="00D872AF">
        <w:tc>
          <w:tcPr>
            <w:tcW w:w="709" w:type="dxa"/>
            <w:vAlign w:val="center"/>
          </w:tcPr>
          <w:p w14:paraId="3CB6AEE6" w14:textId="1B2879A3" w:rsidR="00513893" w:rsidRPr="00D872AF" w:rsidRDefault="00513893" w:rsidP="003D0067">
            <w:pPr>
              <w:pStyle w:val="ListParagraph"/>
              <w:numPr>
                <w:ilvl w:val="0"/>
                <w:numId w:val="37"/>
              </w:numPr>
              <w:spacing w:after="0"/>
              <w:jc w:val="center"/>
              <w:rPr>
                <w:rFonts w:ascii="Arial" w:hAnsi="Arial" w:cs="Arial"/>
                <w:sz w:val="20"/>
                <w:szCs w:val="20"/>
              </w:rPr>
            </w:pPr>
          </w:p>
        </w:tc>
        <w:tc>
          <w:tcPr>
            <w:tcW w:w="6379" w:type="dxa"/>
          </w:tcPr>
          <w:p w14:paraId="47608A9E" w14:textId="1AC07794" w:rsidR="00513893" w:rsidRPr="00C82929" w:rsidRDefault="00513893" w:rsidP="00513893">
            <w:pPr>
              <w:pStyle w:val="Default"/>
              <w:contextualSpacing/>
              <w:jc w:val="both"/>
              <w:rPr>
                <w:rFonts w:ascii="Arial" w:hAnsi="Arial" w:cs="Arial"/>
                <w:sz w:val="20"/>
                <w:szCs w:val="20"/>
                <w:lang w:val="en-GB"/>
              </w:rPr>
            </w:pPr>
            <w:r w:rsidRPr="00C82929">
              <w:rPr>
                <w:rFonts w:ascii="Arial" w:hAnsi="Arial" w:cs="Arial"/>
                <w:sz w:val="20"/>
                <w:szCs w:val="20"/>
                <w:lang w:val="en-GB"/>
              </w:rPr>
              <w:t>Does the operator maintain a list and inform the competent authority about the line evaluators suitably qualified to undertake line evaluations of competence?</w:t>
            </w:r>
          </w:p>
        </w:tc>
        <w:tc>
          <w:tcPr>
            <w:tcW w:w="3402" w:type="dxa"/>
          </w:tcPr>
          <w:p w14:paraId="5DB299CD" w14:textId="2BD1DF9C" w:rsidR="00513893" w:rsidRPr="00C82929" w:rsidRDefault="00513893" w:rsidP="00513893">
            <w:pPr>
              <w:spacing w:after="0"/>
              <w:rPr>
                <w:rFonts w:ascii="Arial" w:hAnsi="Arial" w:cs="Arial"/>
                <w:sz w:val="20"/>
                <w:szCs w:val="20"/>
              </w:rPr>
            </w:pPr>
            <w:r w:rsidRPr="00C82929">
              <w:rPr>
                <w:rFonts w:ascii="Arial" w:hAnsi="Arial" w:cs="Arial"/>
                <w:sz w:val="20"/>
                <w:szCs w:val="20"/>
              </w:rPr>
              <w:t>AMC1 ORO.FC.231(h)</w:t>
            </w:r>
          </w:p>
        </w:tc>
        <w:tc>
          <w:tcPr>
            <w:tcW w:w="2410" w:type="dxa"/>
            <w:vAlign w:val="center"/>
          </w:tcPr>
          <w:p w14:paraId="27C3357A" w14:textId="45B2EC09"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6E7414C" w14:textId="7C15E3B7"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513893" w:rsidRPr="00C82929" w14:paraId="43A19548" w14:textId="77777777" w:rsidTr="00D872AF">
        <w:tc>
          <w:tcPr>
            <w:tcW w:w="709" w:type="dxa"/>
            <w:vAlign w:val="center"/>
          </w:tcPr>
          <w:p w14:paraId="76FB5CC3" w14:textId="7ACF146A" w:rsidR="00513893" w:rsidRPr="00D872AF" w:rsidRDefault="00513893" w:rsidP="003D0067">
            <w:pPr>
              <w:pStyle w:val="ListParagraph"/>
              <w:numPr>
                <w:ilvl w:val="0"/>
                <w:numId w:val="37"/>
              </w:numPr>
              <w:spacing w:after="0"/>
              <w:jc w:val="center"/>
              <w:rPr>
                <w:rFonts w:ascii="Arial" w:hAnsi="Arial" w:cs="Arial"/>
                <w:sz w:val="20"/>
                <w:szCs w:val="20"/>
              </w:rPr>
            </w:pPr>
          </w:p>
        </w:tc>
        <w:tc>
          <w:tcPr>
            <w:tcW w:w="6379" w:type="dxa"/>
          </w:tcPr>
          <w:p w14:paraId="41B8D99D" w14:textId="77777777" w:rsidR="00006367" w:rsidRPr="00C82929" w:rsidRDefault="00006367" w:rsidP="00006367">
            <w:pPr>
              <w:pStyle w:val="Default"/>
              <w:contextualSpacing/>
              <w:jc w:val="both"/>
              <w:rPr>
                <w:rFonts w:ascii="Arial" w:hAnsi="Arial" w:cs="Arial"/>
                <w:sz w:val="20"/>
                <w:szCs w:val="20"/>
                <w:lang w:val="en-GB"/>
              </w:rPr>
            </w:pPr>
            <w:r w:rsidRPr="00C82929">
              <w:rPr>
                <w:rFonts w:ascii="Arial" w:hAnsi="Arial" w:cs="Arial"/>
                <w:sz w:val="20"/>
                <w:szCs w:val="20"/>
                <w:lang w:val="en-GB"/>
              </w:rPr>
              <w:t>Does the line evaluator:</w:t>
            </w:r>
          </w:p>
          <w:p w14:paraId="34966380" w14:textId="4E42A356" w:rsidR="00006367" w:rsidRPr="00C82929" w:rsidRDefault="00006367" w:rsidP="00006367">
            <w:pPr>
              <w:pStyle w:val="Default"/>
              <w:numPr>
                <w:ilvl w:val="0"/>
                <w:numId w:val="34"/>
              </w:numPr>
              <w:contextualSpacing/>
              <w:jc w:val="both"/>
              <w:rPr>
                <w:rFonts w:ascii="Arial" w:hAnsi="Arial" w:cs="Arial"/>
                <w:sz w:val="20"/>
                <w:szCs w:val="20"/>
                <w:lang w:val="en-GB"/>
              </w:rPr>
            </w:pPr>
            <w:r w:rsidRPr="00C82929">
              <w:rPr>
                <w:rFonts w:ascii="Arial" w:hAnsi="Arial" w:cs="Arial"/>
                <w:sz w:val="20"/>
                <w:szCs w:val="20"/>
                <w:lang w:val="en-GB"/>
              </w:rPr>
              <w:t>have a valid line evaluation of competence? and</w:t>
            </w:r>
          </w:p>
          <w:p w14:paraId="2422A964" w14:textId="36631EA5" w:rsidR="00513893" w:rsidRPr="00C82929" w:rsidRDefault="00006367" w:rsidP="00006367">
            <w:pPr>
              <w:pStyle w:val="Default"/>
              <w:numPr>
                <w:ilvl w:val="0"/>
                <w:numId w:val="34"/>
              </w:numPr>
              <w:contextualSpacing/>
              <w:jc w:val="both"/>
              <w:rPr>
                <w:rFonts w:ascii="Arial" w:hAnsi="Arial" w:cs="Arial"/>
                <w:sz w:val="20"/>
                <w:szCs w:val="20"/>
                <w:lang w:val="en-GB"/>
              </w:rPr>
            </w:pPr>
            <w:r w:rsidRPr="00C82929">
              <w:rPr>
                <w:rFonts w:ascii="Arial" w:hAnsi="Arial" w:cs="Arial"/>
                <w:sz w:val="20"/>
                <w:szCs w:val="20"/>
                <w:lang w:val="en-GB"/>
              </w:rPr>
              <w:t>received an acceptable training based on the EBT instructor training?</w:t>
            </w:r>
          </w:p>
        </w:tc>
        <w:tc>
          <w:tcPr>
            <w:tcW w:w="3402" w:type="dxa"/>
          </w:tcPr>
          <w:p w14:paraId="60C9213E" w14:textId="09FE7565" w:rsidR="00513893" w:rsidRPr="00C82929" w:rsidRDefault="00006367" w:rsidP="00513893">
            <w:pPr>
              <w:spacing w:after="0"/>
              <w:rPr>
                <w:rFonts w:ascii="Arial" w:hAnsi="Arial" w:cs="Arial"/>
                <w:sz w:val="20"/>
                <w:szCs w:val="20"/>
              </w:rPr>
            </w:pPr>
            <w:r w:rsidRPr="00C82929">
              <w:rPr>
                <w:rFonts w:ascii="Arial" w:hAnsi="Arial" w:cs="Arial"/>
                <w:sz w:val="20"/>
                <w:szCs w:val="20"/>
              </w:rPr>
              <w:t>AMC2 ORO.FC.231(h)</w:t>
            </w:r>
          </w:p>
        </w:tc>
        <w:tc>
          <w:tcPr>
            <w:tcW w:w="2410" w:type="dxa"/>
            <w:vAlign w:val="center"/>
          </w:tcPr>
          <w:p w14:paraId="1F0D1F0B" w14:textId="6ECDEA80"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556CA277" w14:textId="6CAA16A0"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513893" w:rsidRPr="00C82929" w14:paraId="379919C3" w14:textId="77777777" w:rsidTr="00D872AF">
        <w:tc>
          <w:tcPr>
            <w:tcW w:w="709" w:type="dxa"/>
            <w:vAlign w:val="center"/>
          </w:tcPr>
          <w:p w14:paraId="7288642D" w14:textId="754F1B2B" w:rsidR="00513893" w:rsidRPr="00D872AF" w:rsidRDefault="00513893" w:rsidP="003D0067">
            <w:pPr>
              <w:pStyle w:val="ListParagraph"/>
              <w:numPr>
                <w:ilvl w:val="0"/>
                <w:numId w:val="37"/>
              </w:numPr>
              <w:spacing w:after="0"/>
              <w:jc w:val="center"/>
              <w:rPr>
                <w:rFonts w:ascii="Arial" w:hAnsi="Arial" w:cs="Arial"/>
                <w:sz w:val="20"/>
                <w:szCs w:val="20"/>
              </w:rPr>
            </w:pPr>
          </w:p>
        </w:tc>
        <w:tc>
          <w:tcPr>
            <w:tcW w:w="6379" w:type="dxa"/>
          </w:tcPr>
          <w:p w14:paraId="75781458" w14:textId="58A59A57" w:rsidR="00513893" w:rsidRPr="00C82929" w:rsidRDefault="00006367" w:rsidP="00513893">
            <w:pPr>
              <w:pStyle w:val="Default"/>
              <w:contextualSpacing/>
              <w:jc w:val="both"/>
              <w:rPr>
                <w:rFonts w:ascii="Arial" w:hAnsi="Arial" w:cs="Arial"/>
                <w:sz w:val="20"/>
                <w:szCs w:val="20"/>
                <w:lang w:val="en-GB"/>
              </w:rPr>
            </w:pPr>
            <w:r w:rsidRPr="00C82929">
              <w:rPr>
                <w:rFonts w:ascii="Arial" w:hAnsi="Arial" w:cs="Arial"/>
                <w:sz w:val="20"/>
                <w:szCs w:val="20"/>
                <w:lang w:val="en-GB"/>
              </w:rPr>
              <w:t>Does the operator provide a process within the EBT programme to extend the validity process of a line evaluation of competence in accordance with AMC1 ORO.FC.231(h)(3)?</w:t>
            </w:r>
          </w:p>
        </w:tc>
        <w:tc>
          <w:tcPr>
            <w:tcW w:w="3402" w:type="dxa"/>
          </w:tcPr>
          <w:p w14:paraId="1AB179DE" w14:textId="0DD8FE6F" w:rsidR="00513893" w:rsidRPr="00C82929" w:rsidRDefault="00006367" w:rsidP="00513893">
            <w:pPr>
              <w:spacing w:after="0"/>
              <w:rPr>
                <w:rFonts w:ascii="Arial" w:hAnsi="Arial" w:cs="Arial"/>
                <w:sz w:val="20"/>
                <w:szCs w:val="20"/>
              </w:rPr>
            </w:pPr>
            <w:r w:rsidRPr="00C82929">
              <w:rPr>
                <w:rFonts w:ascii="Arial" w:hAnsi="Arial" w:cs="Arial"/>
                <w:sz w:val="20"/>
                <w:szCs w:val="20"/>
              </w:rPr>
              <w:t>AMC1 ORO.FC.231(h)(3)</w:t>
            </w:r>
          </w:p>
        </w:tc>
        <w:tc>
          <w:tcPr>
            <w:tcW w:w="2410" w:type="dxa"/>
            <w:vAlign w:val="center"/>
          </w:tcPr>
          <w:p w14:paraId="259D03E8" w14:textId="5432E824"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3AB8EFC" w14:textId="40009C32"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513893" w:rsidRPr="00C82929" w14:paraId="5F5890EA" w14:textId="77777777" w:rsidTr="00D872AF">
        <w:tc>
          <w:tcPr>
            <w:tcW w:w="709" w:type="dxa"/>
            <w:vAlign w:val="center"/>
          </w:tcPr>
          <w:p w14:paraId="3C3FC817" w14:textId="76D239C7" w:rsidR="00513893" w:rsidRPr="00D872AF" w:rsidRDefault="00513893" w:rsidP="003D0067">
            <w:pPr>
              <w:pStyle w:val="ListParagraph"/>
              <w:numPr>
                <w:ilvl w:val="0"/>
                <w:numId w:val="37"/>
              </w:numPr>
              <w:spacing w:after="0"/>
              <w:jc w:val="center"/>
              <w:rPr>
                <w:rFonts w:ascii="Arial" w:hAnsi="Arial" w:cs="Arial"/>
                <w:sz w:val="20"/>
                <w:szCs w:val="20"/>
              </w:rPr>
            </w:pPr>
          </w:p>
        </w:tc>
        <w:tc>
          <w:tcPr>
            <w:tcW w:w="6379" w:type="dxa"/>
          </w:tcPr>
          <w:p w14:paraId="75EBEDD3" w14:textId="49DC64DF" w:rsidR="00513893" w:rsidRPr="00C82929" w:rsidRDefault="00006367" w:rsidP="00513893">
            <w:pPr>
              <w:pStyle w:val="Default"/>
              <w:contextualSpacing/>
              <w:jc w:val="both"/>
              <w:rPr>
                <w:rFonts w:ascii="Arial" w:hAnsi="Arial" w:cs="Arial"/>
                <w:sz w:val="20"/>
                <w:szCs w:val="20"/>
                <w:lang w:val="en-GB"/>
              </w:rPr>
            </w:pPr>
            <w:r w:rsidRPr="00C82929">
              <w:rPr>
                <w:rFonts w:ascii="Arial" w:hAnsi="Arial" w:cs="Arial"/>
                <w:sz w:val="20"/>
                <w:szCs w:val="20"/>
                <w:lang w:val="en-GB"/>
              </w:rPr>
              <w:t>Is technical ground training included in the EBT programme?</w:t>
            </w:r>
          </w:p>
        </w:tc>
        <w:tc>
          <w:tcPr>
            <w:tcW w:w="3402" w:type="dxa"/>
          </w:tcPr>
          <w:p w14:paraId="770F9ED3" w14:textId="0FFD3486" w:rsidR="00513893" w:rsidRPr="00C82929" w:rsidRDefault="00006367" w:rsidP="00513893">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2D4D0980" w14:textId="72751250"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7F724F49" w14:textId="104C7356" w:rsidR="00513893" w:rsidRPr="00C82929" w:rsidRDefault="00513893" w:rsidP="00513893">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006367" w:rsidRPr="00C82929" w14:paraId="5739B0BD" w14:textId="77777777" w:rsidTr="00D872AF">
        <w:tc>
          <w:tcPr>
            <w:tcW w:w="709" w:type="dxa"/>
            <w:vAlign w:val="center"/>
          </w:tcPr>
          <w:p w14:paraId="1F53FCEC" w14:textId="79FF7C8D" w:rsidR="00006367" w:rsidRPr="00D872AF" w:rsidRDefault="00006367" w:rsidP="003D0067">
            <w:pPr>
              <w:pStyle w:val="ListParagraph"/>
              <w:numPr>
                <w:ilvl w:val="0"/>
                <w:numId w:val="37"/>
              </w:numPr>
              <w:spacing w:after="0"/>
              <w:jc w:val="center"/>
              <w:rPr>
                <w:rFonts w:ascii="Arial" w:hAnsi="Arial" w:cs="Arial"/>
                <w:sz w:val="20"/>
                <w:szCs w:val="20"/>
              </w:rPr>
            </w:pPr>
          </w:p>
        </w:tc>
        <w:tc>
          <w:tcPr>
            <w:tcW w:w="6379" w:type="dxa"/>
          </w:tcPr>
          <w:p w14:paraId="741ABA0E" w14:textId="2F5F07E4" w:rsidR="00006367" w:rsidRPr="00C82929" w:rsidRDefault="00006367" w:rsidP="00006367">
            <w:pPr>
              <w:pStyle w:val="Default"/>
              <w:contextualSpacing/>
              <w:jc w:val="both"/>
              <w:rPr>
                <w:rFonts w:ascii="Arial" w:hAnsi="Arial" w:cs="Arial"/>
                <w:sz w:val="20"/>
                <w:szCs w:val="20"/>
                <w:lang w:val="en-GB"/>
              </w:rPr>
            </w:pPr>
            <w:r w:rsidRPr="00C82929">
              <w:rPr>
                <w:rFonts w:ascii="Arial" w:hAnsi="Arial" w:cs="Arial"/>
                <w:sz w:val="20"/>
                <w:szCs w:val="20"/>
                <w:lang w:val="en-GB"/>
              </w:rPr>
              <w:t>Does the technical ground training meet the requirements of AMC1 ORO.FC.231(</w:t>
            </w:r>
            <w:proofErr w:type="spellStart"/>
            <w:r w:rsidRPr="00C82929">
              <w:rPr>
                <w:rFonts w:ascii="Arial" w:hAnsi="Arial" w:cs="Arial"/>
                <w:sz w:val="20"/>
                <w:szCs w:val="20"/>
                <w:lang w:val="en-GB"/>
              </w:rPr>
              <w:t>i</w:t>
            </w:r>
            <w:proofErr w:type="spellEnd"/>
            <w:r w:rsidRPr="00C82929">
              <w:rPr>
                <w:rFonts w:ascii="Arial" w:hAnsi="Arial" w:cs="Arial"/>
                <w:sz w:val="20"/>
                <w:szCs w:val="20"/>
                <w:lang w:val="en-GB"/>
              </w:rPr>
              <w:t>)?</w:t>
            </w:r>
          </w:p>
        </w:tc>
        <w:tc>
          <w:tcPr>
            <w:tcW w:w="3402" w:type="dxa"/>
          </w:tcPr>
          <w:p w14:paraId="4060A080" w14:textId="273AB36B" w:rsidR="00006367" w:rsidRPr="00C82929" w:rsidRDefault="00006367" w:rsidP="00006367">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55FA1A40" w14:textId="1201D1BC" w:rsidR="00006367" w:rsidRPr="00C82929" w:rsidRDefault="00006367" w:rsidP="0000636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76CDFB96" w14:textId="6AD7E62C" w:rsidR="00006367" w:rsidRPr="00C82929" w:rsidRDefault="00006367" w:rsidP="0000636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006367" w:rsidRPr="00C82929" w14:paraId="3B90E230" w14:textId="77777777" w:rsidTr="00D872AF">
        <w:tc>
          <w:tcPr>
            <w:tcW w:w="709" w:type="dxa"/>
            <w:vAlign w:val="center"/>
          </w:tcPr>
          <w:p w14:paraId="741D55D0" w14:textId="595A37C4" w:rsidR="00006367" w:rsidRPr="00D872AF" w:rsidRDefault="00006367" w:rsidP="003D0067">
            <w:pPr>
              <w:pStyle w:val="ListParagraph"/>
              <w:numPr>
                <w:ilvl w:val="0"/>
                <w:numId w:val="37"/>
              </w:numPr>
              <w:spacing w:after="0"/>
              <w:jc w:val="center"/>
              <w:rPr>
                <w:rFonts w:ascii="Arial" w:hAnsi="Arial" w:cs="Arial"/>
                <w:sz w:val="20"/>
                <w:szCs w:val="20"/>
              </w:rPr>
            </w:pPr>
          </w:p>
        </w:tc>
        <w:tc>
          <w:tcPr>
            <w:tcW w:w="6379" w:type="dxa"/>
          </w:tcPr>
          <w:p w14:paraId="24720007" w14:textId="69771AEB" w:rsidR="00006367" w:rsidRPr="00C82929" w:rsidRDefault="00006367" w:rsidP="00006367">
            <w:pPr>
              <w:pStyle w:val="Default"/>
              <w:contextualSpacing/>
              <w:jc w:val="both"/>
              <w:rPr>
                <w:rFonts w:ascii="Arial" w:hAnsi="Arial" w:cs="Arial"/>
                <w:sz w:val="20"/>
                <w:szCs w:val="20"/>
                <w:lang w:val="en-GB"/>
              </w:rPr>
            </w:pPr>
            <w:r w:rsidRPr="00C82929">
              <w:rPr>
                <w:rFonts w:ascii="Arial" w:hAnsi="Arial" w:cs="Arial"/>
                <w:sz w:val="20"/>
                <w:szCs w:val="20"/>
                <w:lang w:val="en-GB"/>
              </w:rPr>
              <w:t>Is technical training conducted as part of the 3-year programme?</w:t>
            </w:r>
          </w:p>
        </w:tc>
        <w:tc>
          <w:tcPr>
            <w:tcW w:w="3402" w:type="dxa"/>
          </w:tcPr>
          <w:p w14:paraId="4477E2EF" w14:textId="6B61B26E" w:rsidR="00006367" w:rsidRPr="00C82929" w:rsidRDefault="00006367" w:rsidP="00006367">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4649D539" w14:textId="1E071FDF" w:rsidR="00006367" w:rsidRPr="00C82929" w:rsidRDefault="00006367" w:rsidP="0000636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985C2DA" w14:textId="125E75DF" w:rsidR="00006367" w:rsidRPr="00C82929" w:rsidRDefault="00006367" w:rsidP="0000636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006367" w:rsidRPr="00C82929" w14:paraId="05A0BFD1" w14:textId="77777777" w:rsidTr="00D872AF">
        <w:tc>
          <w:tcPr>
            <w:tcW w:w="709" w:type="dxa"/>
            <w:vAlign w:val="center"/>
          </w:tcPr>
          <w:p w14:paraId="5DB10466" w14:textId="751A2E7F" w:rsidR="00006367" w:rsidRPr="00D872AF" w:rsidRDefault="00006367" w:rsidP="003D0067">
            <w:pPr>
              <w:pStyle w:val="ListParagraph"/>
              <w:numPr>
                <w:ilvl w:val="0"/>
                <w:numId w:val="37"/>
              </w:numPr>
              <w:spacing w:after="0"/>
              <w:jc w:val="center"/>
              <w:rPr>
                <w:rFonts w:ascii="Arial" w:hAnsi="Arial" w:cs="Arial"/>
                <w:sz w:val="20"/>
                <w:szCs w:val="20"/>
              </w:rPr>
            </w:pPr>
          </w:p>
        </w:tc>
        <w:tc>
          <w:tcPr>
            <w:tcW w:w="6379" w:type="dxa"/>
          </w:tcPr>
          <w:p w14:paraId="6B02A487" w14:textId="139F4578" w:rsidR="00006367" w:rsidRPr="00C82929" w:rsidRDefault="00006367" w:rsidP="00006367">
            <w:pPr>
              <w:pStyle w:val="Default"/>
              <w:contextualSpacing/>
              <w:jc w:val="both"/>
              <w:rPr>
                <w:rFonts w:ascii="Arial" w:hAnsi="Arial" w:cs="Arial"/>
                <w:sz w:val="20"/>
                <w:szCs w:val="20"/>
                <w:lang w:val="en-GB"/>
              </w:rPr>
            </w:pPr>
            <w:r w:rsidRPr="00C82929">
              <w:rPr>
                <w:rFonts w:ascii="Arial" w:hAnsi="Arial" w:cs="Arial"/>
                <w:sz w:val="20"/>
                <w:szCs w:val="20"/>
                <w:lang w:val="en-GB"/>
              </w:rPr>
              <w:t>Does the programme allow customisation of syllabi?</w:t>
            </w:r>
          </w:p>
        </w:tc>
        <w:tc>
          <w:tcPr>
            <w:tcW w:w="3402" w:type="dxa"/>
          </w:tcPr>
          <w:p w14:paraId="5F6EC953" w14:textId="3DDF9F74" w:rsidR="00006367" w:rsidRPr="00C82929" w:rsidRDefault="00006367" w:rsidP="00006367">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382E5FC7" w14:textId="46F4EAC0" w:rsidR="00006367" w:rsidRPr="00C82929" w:rsidRDefault="00006367" w:rsidP="0000636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61D1AF9" w14:textId="3CDE97C6" w:rsidR="00006367" w:rsidRPr="00C82929" w:rsidRDefault="00006367" w:rsidP="0000636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bl>
    <w:p w14:paraId="56553C46" w14:textId="653E7798" w:rsidR="00D872AF" w:rsidRDefault="00D872AF"/>
    <w:p w14:paraId="287EF8FB" w14:textId="77777777" w:rsidR="00A00B81" w:rsidRDefault="00A00B81"/>
    <w:tbl>
      <w:tblPr>
        <w:tblStyle w:val="TableGrid"/>
        <w:tblW w:w="15168" w:type="dxa"/>
        <w:tblInd w:w="-572" w:type="dxa"/>
        <w:tblLook w:val="04A0" w:firstRow="1" w:lastRow="0" w:firstColumn="1" w:lastColumn="0" w:noHBand="0" w:noVBand="1"/>
      </w:tblPr>
      <w:tblGrid>
        <w:gridCol w:w="709"/>
        <w:gridCol w:w="6379"/>
        <w:gridCol w:w="3402"/>
        <w:gridCol w:w="2410"/>
        <w:gridCol w:w="2268"/>
      </w:tblGrid>
      <w:tr w:rsidR="00A00B81" w:rsidRPr="0082533A" w14:paraId="4AAFB43B" w14:textId="77777777" w:rsidTr="0047402D">
        <w:trPr>
          <w:trHeight w:val="383"/>
        </w:trPr>
        <w:tc>
          <w:tcPr>
            <w:tcW w:w="709" w:type="dxa"/>
            <w:shd w:val="clear" w:color="auto" w:fill="FF9933"/>
            <w:vAlign w:val="center"/>
          </w:tcPr>
          <w:p w14:paraId="06229C18"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78CAF5B8"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1D418C1B"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76A8AFD0"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406DADC2"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006367" w:rsidRPr="00C82929" w14:paraId="64D00104" w14:textId="77777777" w:rsidTr="00D872AF">
        <w:tc>
          <w:tcPr>
            <w:tcW w:w="709" w:type="dxa"/>
            <w:vAlign w:val="center"/>
          </w:tcPr>
          <w:p w14:paraId="1DD8D164" w14:textId="0876A53E" w:rsidR="00006367" w:rsidRPr="00D872AF" w:rsidRDefault="00006367" w:rsidP="003D0067">
            <w:pPr>
              <w:pStyle w:val="ListParagraph"/>
              <w:numPr>
                <w:ilvl w:val="0"/>
                <w:numId w:val="37"/>
              </w:numPr>
              <w:spacing w:after="0"/>
              <w:jc w:val="center"/>
              <w:rPr>
                <w:rFonts w:ascii="Arial" w:hAnsi="Arial" w:cs="Arial"/>
                <w:sz w:val="20"/>
                <w:szCs w:val="20"/>
              </w:rPr>
            </w:pPr>
          </w:p>
        </w:tc>
        <w:tc>
          <w:tcPr>
            <w:tcW w:w="6379" w:type="dxa"/>
          </w:tcPr>
          <w:p w14:paraId="21E5AF50" w14:textId="36391ABF" w:rsidR="00006367" w:rsidRPr="00C82929" w:rsidRDefault="00006367" w:rsidP="00006367">
            <w:pPr>
              <w:pStyle w:val="Default"/>
              <w:contextualSpacing/>
              <w:jc w:val="both"/>
              <w:rPr>
                <w:rFonts w:ascii="Arial" w:hAnsi="Arial" w:cs="Arial"/>
                <w:sz w:val="20"/>
                <w:szCs w:val="20"/>
                <w:lang w:val="en-GB"/>
              </w:rPr>
            </w:pPr>
            <w:r w:rsidRPr="00C82929">
              <w:rPr>
                <w:rFonts w:ascii="Arial" w:hAnsi="Arial" w:cs="Arial"/>
                <w:sz w:val="20"/>
                <w:szCs w:val="20"/>
                <w:lang w:val="en-GB"/>
              </w:rPr>
              <w:t>As minimum does the technical training allow the pilot to receive technical ground training every 12 months?</w:t>
            </w:r>
          </w:p>
        </w:tc>
        <w:tc>
          <w:tcPr>
            <w:tcW w:w="3402" w:type="dxa"/>
          </w:tcPr>
          <w:p w14:paraId="03835C91" w14:textId="48308F4D" w:rsidR="00006367" w:rsidRPr="00C82929" w:rsidRDefault="00006367" w:rsidP="00006367">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6182EB9C" w14:textId="09F64B0D" w:rsidR="00006367" w:rsidRPr="00C82929" w:rsidRDefault="00006367" w:rsidP="0000636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76959DB4" w14:textId="48A9EF8A" w:rsidR="00006367" w:rsidRPr="00C82929" w:rsidRDefault="00006367" w:rsidP="00006367">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D50B4B" w:rsidRPr="00C82929" w14:paraId="61D02C26" w14:textId="77777777" w:rsidTr="00D872AF">
        <w:tc>
          <w:tcPr>
            <w:tcW w:w="709" w:type="dxa"/>
            <w:vAlign w:val="center"/>
          </w:tcPr>
          <w:p w14:paraId="774F8BBB" w14:textId="4AADEC9A" w:rsidR="00D50B4B" w:rsidRPr="00D872AF" w:rsidRDefault="00D50B4B" w:rsidP="003D0067">
            <w:pPr>
              <w:pStyle w:val="ListParagraph"/>
              <w:numPr>
                <w:ilvl w:val="0"/>
                <w:numId w:val="37"/>
              </w:numPr>
              <w:spacing w:after="0"/>
              <w:jc w:val="center"/>
              <w:rPr>
                <w:rFonts w:ascii="Arial" w:hAnsi="Arial" w:cs="Arial"/>
                <w:sz w:val="20"/>
                <w:szCs w:val="20"/>
              </w:rPr>
            </w:pPr>
          </w:p>
        </w:tc>
        <w:tc>
          <w:tcPr>
            <w:tcW w:w="6379" w:type="dxa"/>
          </w:tcPr>
          <w:p w14:paraId="41B07CBF" w14:textId="11B512F7" w:rsidR="00D50B4B" w:rsidRPr="00C82929" w:rsidRDefault="00D50B4B" w:rsidP="00D50B4B">
            <w:pPr>
              <w:pStyle w:val="Default"/>
              <w:contextualSpacing/>
              <w:jc w:val="both"/>
              <w:rPr>
                <w:rFonts w:ascii="Arial" w:hAnsi="Arial" w:cs="Arial"/>
                <w:sz w:val="20"/>
                <w:szCs w:val="20"/>
                <w:lang w:val="en-GB"/>
              </w:rPr>
            </w:pPr>
            <w:r w:rsidRPr="00C82929">
              <w:rPr>
                <w:rFonts w:ascii="Arial" w:hAnsi="Arial" w:cs="Arial"/>
                <w:sz w:val="20"/>
                <w:szCs w:val="20"/>
                <w:lang w:val="en-GB"/>
              </w:rPr>
              <w:t>Does technical training delivery use different methods and tools?</w:t>
            </w:r>
          </w:p>
        </w:tc>
        <w:tc>
          <w:tcPr>
            <w:tcW w:w="3402" w:type="dxa"/>
          </w:tcPr>
          <w:p w14:paraId="2AAE6FF3" w14:textId="3C976095" w:rsidR="00D50B4B" w:rsidRPr="00C82929" w:rsidRDefault="00D50B4B" w:rsidP="00D50B4B">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0109787A" w14:textId="1661043B"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35F8076" w14:textId="22EC0594"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D50B4B" w:rsidRPr="00C82929" w14:paraId="5B745516" w14:textId="77777777" w:rsidTr="00D872AF">
        <w:tc>
          <w:tcPr>
            <w:tcW w:w="709" w:type="dxa"/>
            <w:vAlign w:val="center"/>
          </w:tcPr>
          <w:p w14:paraId="34276FF7" w14:textId="0D5AA8D0" w:rsidR="00D50B4B" w:rsidRPr="00D872AF" w:rsidRDefault="00D50B4B" w:rsidP="003D0067">
            <w:pPr>
              <w:pStyle w:val="ListParagraph"/>
              <w:numPr>
                <w:ilvl w:val="0"/>
                <w:numId w:val="37"/>
              </w:numPr>
              <w:spacing w:after="0"/>
              <w:jc w:val="center"/>
              <w:rPr>
                <w:rFonts w:ascii="Arial" w:hAnsi="Arial" w:cs="Arial"/>
                <w:sz w:val="20"/>
                <w:szCs w:val="20"/>
              </w:rPr>
            </w:pPr>
          </w:p>
        </w:tc>
        <w:tc>
          <w:tcPr>
            <w:tcW w:w="6379" w:type="dxa"/>
          </w:tcPr>
          <w:p w14:paraId="67FF13F2" w14:textId="38AE0337" w:rsidR="00D50B4B" w:rsidRPr="00C82929" w:rsidRDefault="00D50B4B" w:rsidP="00D50B4B">
            <w:pPr>
              <w:pStyle w:val="Default"/>
              <w:contextualSpacing/>
              <w:jc w:val="both"/>
              <w:rPr>
                <w:rFonts w:ascii="Arial" w:hAnsi="Arial" w:cs="Arial"/>
                <w:sz w:val="20"/>
                <w:szCs w:val="20"/>
                <w:lang w:val="en-GB"/>
              </w:rPr>
            </w:pPr>
            <w:r w:rsidRPr="00C82929">
              <w:rPr>
                <w:rFonts w:ascii="Arial" w:hAnsi="Arial" w:cs="Arial"/>
                <w:sz w:val="20"/>
                <w:szCs w:val="20"/>
                <w:lang w:val="en-GB"/>
              </w:rPr>
              <w:t>Does the measurement and evaluation of the training system performance through the feedback process should include the performance of the technical ground training</w:t>
            </w:r>
          </w:p>
        </w:tc>
        <w:tc>
          <w:tcPr>
            <w:tcW w:w="3402" w:type="dxa"/>
          </w:tcPr>
          <w:p w14:paraId="3FAD141D" w14:textId="1BBDAEC7" w:rsidR="00D50B4B" w:rsidRPr="00C82929" w:rsidRDefault="00D50B4B" w:rsidP="00D50B4B">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6DE97745" w14:textId="56E6C55C"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09190FF" w14:textId="6E2E4CAF"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D50B4B" w:rsidRPr="00C82929" w14:paraId="05880A60" w14:textId="77777777" w:rsidTr="00D872AF">
        <w:tc>
          <w:tcPr>
            <w:tcW w:w="709" w:type="dxa"/>
            <w:vAlign w:val="center"/>
          </w:tcPr>
          <w:p w14:paraId="76D17A00" w14:textId="6A0AF75F" w:rsidR="00D50B4B" w:rsidRPr="00D872AF" w:rsidRDefault="00D50B4B" w:rsidP="003D0067">
            <w:pPr>
              <w:pStyle w:val="ListParagraph"/>
              <w:numPr>
                <w:ilvl w:val="0"/>
                <w:numId w:val="37"/>
              </w:numPr>
              <w:spacing w:after="0"/>
              <w:jc w:val="center"/>
              <w:rPr>
                <w:rFonts w:ascii="Arial" w:hAnsi="Arial" w:cs="Arial"/>
                <w:sz w:val="20"/>
                <w:szCs w:val="20"/>
              </w:rPr>
            </w:pPr>
          </w:p>
        </w:tc>
        <w:tc>
          <w:tcPr>
            <w:tcW w:w="6379" w:type="dxa"/>
          </w:tcPr>
          <w:p w14:paraId="5D425A5E" w14:textId="318CA6EA" w:rsidR="00D50B4B" w:rsidRPr="00C82929" w:rsidRDefault="00D50B4B" w:rsidP="00D50B4B">
            <w:pPr>
              <w:pStyle w:val="Default"/>
              <w:contextualSpacing/>
              <w:jc w:val="both"/>
              <w:rPr>
                <w:rFonts w:ascii="Arial" w:hAnsi="Arial" w:cs="Arial"/>
                <w:sz w:val="20"/>
                <w:szCs w:val="20"/>
                <w:lang w:val="en-GB"/>
              </w:rPr>
            </w:pPr>
            <w:r w:rsidRPr="00C82929">
              <w:rPr>
                <w:rFonts w:ascii="Arial" w:hAnsi="Arial" w:cs="Arial"/>
                <w:sz w:val="20"/>
                <w:szCs w:val="20"/>
                <w:lang w:val="en-GB"/>
              </w:rPr>
              <w:t>Does the technical ground training include Emergency and Safety equipment training? Does the syllabus conform to AMC1 ORO.FC.231(</w:t>
            </w:r>
            <w:proofErr w:type="spellStart"/>
            <w:r w:rsidRPr="00C82929">
              <w:rPr>
                <w:rFonts w:ascii="Arial" w:hAnsi="Arial" w:cs="Arial"/>
                <w:sz w:val="20"/>
                <w:szCs w:val="20"/>
                <w:lang w:val="en-GB"/>
              </w:rPr>
              <w:t>i</w:t>
            </w:r>
            <w:proofErr w:type="spellEnd"/>
            <w:r w:rsidRPr="00C82929">
              <w:rPr>
                <w:rFonts w:ascii="Arial" w:hAnsi="Arial" w:cs="Arial"/>
                <w:sz w:val="20"/>
                <w:szCs w:val="20"/>
                <w:lang w:val="en-GB"/>
              </w:rPr>
              <w:t>) (b)</w:t>
            </w:r>
          </w:p>
        </w:tc>
        <w:tc>
          <w:tcPr>
            <w:tcW w:w="3402" w:type="dxa"/>
          </w:tcPr>
          <w:p w14:paraId="5591B877" w14:textId="0140D5DB" w:rsidR="00D50B4B" w:rsidRPr="00C82929" w:rsidRDefault="00D50B4B" w:rsidP="00D50B4B">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525E91C9" w14:textId="2F58E4D6"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10B9CB8" w14:textId="004FBB04"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D50B4B" w:rsidRPr="00C82929" w14:paraId="7ECF0631" w14:textId="77777777" w:rsidTr="00D872AF">
        <w:tc>
          <w:tcPr>
            <w:tcW w:w="709" w:type="dxa"/>
            <w:vAlign w:val="center"/>
          </w:tcPr>
          <w:p w14:paraId="3C9B43D6" w14:textId="41C0E01D" w:rsidR="00D50B4B" w:rsidRPr="00D872AF" w:rsidRDefault="00D50B4B" w:rsidP="003D0067">
            <w:pPr>
              <w:pStyle w:val="ListParagraph"/>
              <w:numPr>
                <w:ilvl w:val="0"/>
                <w:numId w:val="37"/>
              </w:numPr>
              <w:spacing w:after="0"/>
              <w:jc w:val="center"/>
              <w:rPr>
                <w:rFonts w:ascii="Arial" w:hAnsi="Arial" w:cs="Arial"/>
                <w:sz w:val="20"/>
                <w:szCs w:val="20"/>
              </w:rPr>
            </w:pPr>
          </w:p>
        </w:tc>
        <w:tc>
          <w:tcPr>
            <w:tcW w:w="6379" w:type="dxa"/>
          </w:tcPr>
          <w:p w14:paraId="2B863073" w14:textId="748EEC9C" w:rsidR="00D50B4B" w:rsidRPr="00C82929" w:rsidRDefault="00D50B4B" w:rsidP="00D50B4B">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w:t>
            </w:r>
            <w:r w:rsidR="00E12D9E" w:rsidRPr="00C82929">
              <w:rPr>
                <w:rFonts w:ascii="Arial" w:hAnsi="Arial" w:cs="Arial"/>
                <w:sz w:val="20"/>
                <w:szCs w:val="20"/>
                <w:lang w:val="en-GB"/>
              </w:rPr>
              <w:t>r</w:t>
            </w:r>
            <w:r w:rsidRPr="00C82929">
              <w:rPr>
                <w:rFonts w:ascii="Arial" w:hAnsi="Arial" w:cs="Arial"/>
                <w:sz w:val="20"/>
                <w:szCs w:val="20"/>
                <w:lang w:val="en-GB"/>
              </w:rPr>
              <w:t>amme permit extension of period of training in accordance with AMC1 ORO.FC.231(</w:t>
            </w:r>
            <w:proofErr w:type="spellStart"/>
            <w:r w:rsidRPr="00C82929">
              <w:rPr>
                <w:rFonts w:ascii="Arial" w:hAnsi="Arial" w:cs="Arial"/>
                <w:sz w:val="20"/>
                <w:szCs w:val="20"/>
                <w:lang w:val="en-GB"/>
              </w:rPr>
              <w:t>i</w:t>
            </w:r>
            <w:proofErr w:type="spellEnd"/>
            <w:r w:rsidRPr="00C82929">
              <w:rPr>
                <w:rFonts w:ascii="Arial" w:hAnsi="Arial" w:cs="Arial"/>
                <w:sz w:val="20"/>
                <w:szCs w:val="20"/>
                <w:lang w:val="en-GB"/>
              </w:rPr>
              <w:t>) (c)?</w:t>
            </w:r>
          </w:p>
        </w:tc>
        <w:tc>
          <w:tcPr>
            <w:tcW w:w="3402" w:type="dxa"/>
          </w:tcPr>
          <w:p w14:paraId="55FD7F19" w14:textId="0DC63C32" w:rsidR="00D50B4B" w:rsidRPr="00C82929" w:rsidRDefault="00D50B4B" w:rsidP="00D50B4B">
            <w:pPr>
              <w:spacing w:after="0"/>
              <w:rPr>
                <w:rFonts w:ascii="Arial" w:hAnsi="Arial" w:cs="Arial"/>
                <w:sz w:val="20"/>
                <w:szCs w:val="20"/>
              </w:rPr>
            </w:pPr>
            <w:r w:rsidRPr="00C82929">
              <w:rPr>
                <w:rFonts w:ascii="Arial" w:hAnsi="Arial" w:cs="Arial"/>
                <w:sz w:val="20"/>
                <w:szCs w:val="20"/>
              </w:rPr>
              <w:t>AMC1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7901BB52" w14:textId="08FFFAAF"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527C1F71" w14:textId="5F40D1B9"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D50B4B" w:rsidRPr="00C82929" w14:paraId="1303AC25" w14:textId="77777777" w:rsidTr="00D872AF">
        <w:tc>
          <w:tcPr>
            <w:tcW w:w="709" w:type="dxa"/>
            <w:vAlign w:val="center"/>
          </w:tcPr>
          <w:p w14:paraId="28411483" w14:textId="1F6281E4" w:rsidR="00D50B4B" w:rsidRPr="00D872AF" w:rsidRDefault="00D50B4B" w:rsidP="003D0067">
            <w:pPr>
              <w:pStyle w:val="ListParagraph"/>
              <w:numPr>
                <w:ilvl w:val="0"/>
                <w:numId w:val="37"/>
              </w:numPr>
              <w:spacing w:after="0"/>
              <w:jc w:val="center"/>
              <w:rPr>
                <w:rFonts w:ascii="Arial" w:hAnsi="Arial" w:cs="Arial"/>
                <w:sz w:val="20"/>
                <w:szCs w:val="20"/>
              </w:rPr>
            </w:pPr>
          </w:p>
        </w:tc>
        <w:tc>
          <w:tcPr>
            <w:tcW w:w="6379" w:type="dxa"/>
          </w:tcPr>
          <w:p w14:paraId="63BCB2C4" w14:textId="6208A694" w:rsidR="00D50B4B" w:rsidRPr="00C82929" w:rsidRDefault="00D50B4B" w:rsidP="00D50B4B">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for ground training use internal and external inputs for continuous development?</w:t>
            </w:r>
          </w:p>
        </w:tc>
        <w:tc>
          <w:tcPr>
            <w:tcW w:w="3402" w:type="dxa"/>
          </w:tcPr>
          <w:p w14:paraId="5922E67D" w14:textId="459910DD" w:rsidR="00D50B4B" w:rsidRPr="00C82929" w:rsidRDefault="00D50B4B" w:rsidP="00D50B4B">
            <w:pPr>
              <w:spacing w:after="0"/>
              <w:rPr>
                <w:rFonts w:ascii="Arial" w:hAnsi="Arial" w:cs="Arial"/>
                <w:sz w:val="20"/>
                <w:szCs w:val="20"/>
              </w:rPr>
            </w:pPr>
            <w:r w:rsidRPr="00C82929">
              <w:rPr>
                <w:rFonts w:ascii="Arial" w:hAnsi="Arial" w:cs="Arial"/>
                <w:sz w:val="20"/>
                <w:szCs w:val="20"/>
              </w:rPr>
              <w:t>GM1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2AF128B8" w14:textId="1678C050"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0B3F67C" w14:textId="31767D6D"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D50B4B" w:rsidRPr="00C82929" w14:paraId="108945F2" w14:textId="77777777" w:rsidTr="00D872AF">
        <w:tc>
          <w:tcPr>
            <w:tcW w:w="709" w:type="dxa"/>
            <w:vAlign w:val="center"/>
          </w:tcPr>
          <w:p w14:paraId="529E9A18" w14:textId="211DDB00" w:rsidR="00D50B4B" w:rsidRPr="00D872AF" w:rsidRDefault="00D50B4B" w:rsidP="003D0067">
            <w:pPr>
              <w:pStyle w:val="ListParagraph"/>
              <w:numPr>
                <w:ilvl w:val="0"/>
                <w:numId w:val="37"/>
              </w:numPr>
              <w:spacing w:after="0"/>
              <w:jc w:val="center"/>
              <w:rPr>
                <w:rFonts w:ascii="Arial" w:hAnsi="Arial" w:cs="Arial"/>
                <w:sz w:val="20"/>
                <w:szCs w:val="20"/>
              </w:rPr>
            </w:pPr>
          </w:p>
        </w:tc>
        <w:tc>
          <w:tcPr>
            <w:tcW w:w="6379" w:type="dxa"/>
          </w:tcPr>
          <w:p w14:paraId="4F7F0AC6" w14:textId="1E9CB17E" w:rsidR="00D50B4B" w:rsidRPr="00C82929" w:rsidRDefault="00D50B4B" w:rsidP="00D50B4B">
            <w:pPr>
              <w:pStyle w:val="Default"/>
              <w:contextualSpacing/>
              <w:jc w:val="both"/>
              <w:rPr>
                <w:rFonts w:ascii="Arial" w:hAnsi="Arial" w:cs="Arial"/>
                <w:sz w:val="20"/>
                <w:szCs w:val="20"/>
                <w:lang w:val="en-GB"/>
              </w:rPr>
            </w:pPr>
            <w:r w:rsidRPr="00C82929">
              <w:rPr>
                <w:rFonts w:ascii="Arial" w:hAnsi="Arial" w:cs="Arial"/>
                <w:sz w:val="20"/>
                <w:szCs w:val="20"/>
                <w:lang w:val="en-GB"/>
              </w:rPr>
              <w:t>Does the EBT programme for ground training use a variety of methods to deliver training such as (not limited to)</w:t>
            </w:r>
            <w:r w:rsidR="0087232B" w:rsidRPr="00C82929">
              <w:rPr>
                <w:rFonts w:ascii="Arial" w:hAnsi="Arial" w:cs="Arial"/>
                <w:sz w:val="20"/>
                <w:szCs w:val="20"/>
                <w:lang w:val="en-GB"/>
              </w:rPr>
              <w:t>:</w:t>
            </w:r>
          </w:p>
          <w:p w14:paraId="37A66946" w14:textId="77777777" w:rsidR="0087232B" w:rsidRPr="00C82929" w:rsidRDefault="0087232B" w:rsidP="0087232B">
            <w:pPr>
              <w:pStyle w:val="Default"/>
              <w:numPr>
                <w:ilvl w:val="0"/>
                <w:numId w:val="35"/>
              </w:numPr>
              <w:contextualSpacing/>
              <w:jc w:val="both"/>
              <w:rPr>
                <w:rFonts w:ascii="Arial" w:hAnsi="Arial" w:cs="Arial"/>
                <w:sz w:val="20"/>
                <w:szCs w:val="20"/>
                <w:lang w:val="en-GB"/>
              </w:rPr>
            </w:pPr>
            <w:r w:rsidRPr="00C82929">
              <w:rPr>
                <w:rFonts w:ascii="Arial" w:hAnsi="Arial" w:cs="Arial"/>
                <w:sz w:val="20"/>
                <w:szCs w:val="20"/>
                <w:lang w:val="en-GB"/>
              </w:rPr>
              <w:t>classroom, presentations,</w:t>
            </w:r>
          </w:p>
          <w:p w14:paraId="062170F3" w14:textId="02DAC452" w:rsidR="0087232B" w:rsidRPr="00C82929" w:rsidRDefault="0087232B" w:rsidP="0087232B">
            <w:pPr>
              <w:pStyle w:val="Default"/>
              <w:numPr>
                <w:ilvl w:val="0"/>
                <w:numId w:val="35"/>
              </w:numPr>
              <w:contextualSpacing/>
              <w:jc w:val="both"/>
              <w:rPr>
                <w:rFonts w:ascii="Arial" w:hAnsi="Arial" w:cs="Arial"/>
                <w:sz w:val="20"/>
                <w:szCs w:val="20"/>
                <w:lang w:val="en-GB"/>
              </w:rPr>
            </w:pPr>
            <w:r w:rsidRPr="00C82929">
              <w:rPr>
                <w:rFonts w:ascii="Arial" w:hAnsi="Arial" w:cs="Arial"/>
                <w:sz w:val="20"/>
                <w:szCs w:val="20"/>
                <w:lang w:val="en-GB"/>
              </w:rPr>
              <w:t>web-based training,</w:t>
            </w:r>
          </w:p>
          <w:p w14:paraId="4BF6CC41" w14:textId="2222F28E" w:rsidR="0087232B" w:rsidRPr="00C82929" w:rsidRDefault="0087232B" w:rsidP="0087232B">
            <w:pPr>
              <w:pStyle w:val="Default"/>
              <w:numPr>
                <w:ilvl w:val="0"/>
                <w:numId w:val="35"/>
              </w:numPr>
              <w:contextualSpacing/>
              <w:jc w:val="both"/>
              <w:rPr>
                <w:rFonts w:ascii="Arial" w:hAnsi="Arial" w:cs="Arial"/>
                <w:sz w:val="20"/>
                <w:szCs w:val="20"/>
                <w:lang w:val="en-GB"/>
              </w:rPr>
            </w:pPr>
            <w:r w:rsidRPr="00C82929">
              <w:rPr>
                <w:rFonts w:ascii="Arial" w:hAnsi="Arial" w:cs="Arial"/>
                <w:sz w:val="20"/>
                <w:szCs w:val="20"/>
                <w:lang w:val="en-GB"/>
              </w:rPr>
              <w:t>self-learning instructions,</w:t>
            </w:r>
          </w:p>
          <w:p w14:paraId="298A67B5" w14:textId="5D2B5CE7" w:rsidR="0087232B" w:rsidRPr="005430E1" w:rsidRDefault="0087232B" w:rsidP="00D50B4B">
            <w:pPr>
              <w:pStyle w:val="Default"/>
              <w:numPr>
                <w:ilvl w:val="0"/>
                <w:numId w:val="35"/>
              </w:numPr>
              <w:contextualSpacing/>
              <w:jc w:val="both"/>
              <w:rPr>
                <w:rFonts w:ascii="Arial" w:hAnsi="Arial" w:cs="Arial"/>
                <w:sz w:val="20"/>
                <w:szCs w:val="20"/>
                <w:lang w:val="en-GB"/>
              </w:rPr>
            </w:pPr>
            <w:r w:rsidRPr="00C82929">
              <w:rPr>
                <w:rFonts w:ascii="Arial" w:hAnsi="Arial" w:cs="Arial"/>
                <w:sz w:val="20"/>
                <w:szCs w:val="20"/>
                <w:lang w:val="en-GB"/>
              </w:rPr>
              <w:t>advance CBT such as virtual reality, chatbots, interactive scenario trainers.</w:t>
            </w:r>
          </w:p>
        </w:tc>
        <w:tc>
          <w:tcPr>
            <w:tcW w:w="3402" w:type="dxa"/>
          </w:tcPr>
          <w:p w14:paraId="3DB94E31" w14:textId="622ACA38" w:rsidR="00D50B4B" w:rsidRPr="00C82929" w:rsidRDefault="0087232B" w:rsidP="00D50B4B">
            <w:pPr>
              <w:spacing w:after="0"/>
              <w:rPr>
                <w:rFonts w:ascii="Arial" w:hAnsi="Arial" w:cs="Arial"/>
                <w:sz w:val="20"/>
                <w:szCs w:val="20"/>
              </w:rPr>
            </w:pPr>
            <w:r w:rsidRPr="00C82929">
              <w:rPr>
                <w:rFonts w:ascii="Arial" w:hAnsi="Arial" w:cs="Arial"/>
                <w:sz w:val="20"/>
                <w:szCs w:val="20"/>
              </w:rPr>
              <w:t>GM1 ORO.FC.231(</w:t>
            </w:r>
            <w:proofErr w:type="spellStart"/>
            <w:r w:rsidRPr="00C82929">
              <w:rPr>
                <w:rFonts w:ascii="Arial" w:hAnsi="Arial" w:cs="Arial"/>
                <w:sz w:val="20"/>
                <w:szCs w:val="20"/>
              </w:rPr>
              <w:t>i</w:t>
            </w:r>
            <w:proofErr w:type="spellEnd"/>
            <w:r w:rsidRPr="00C82929">
              <w:rPr>
                <w:rFonts w:ascii="Arial" w:hAnsi="Arial" w:cs="Arial"/>
                <w:sz w:val="20"/>
                <w:szCs w:val="20"/>
              </w:rPr>
              <w:t>)</w:t>
            </w:r>
          </w:p>
        </w:tc>
        <w:tc>
          <w:tcPr>
            <w:tcW w:w="2410" w:type="dxa"/>
            <w:vAlign w:val="center"/>
          </w:tcPr>
          <w:p w14:paraId="08F97390" w14:textId="5D2DF06B"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4D312E8" w14:textId="466D212C"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D50B4B" w:rsidRPr="00C82929" w14:paraId="2D552F15" w14:textId="77777777" w:rsidTr="00D872AF">
        <w:tc>
          <w:tcPr>
            <w:tcW w:w="709" w:type="dxa"/>
            <w:vAlign w:val="center"/>
          </w:tcPr>
          <w:p w14:paraId="2380F0B1" w14:textId="11675A4E" w:rsidR="00D50B4B" w:rsidRPr="00D872AF" w:rsidRDefault="00D50B4B" w:rsidP="003D0067">
            <w:pPr>
              <w:pStyle w:val="ListParagraph"/>
              <w:numPr>
                <w:ilvl w:val="0"/>
                <w:numId w:val="37"/>
              </w:numPr>
              <w:spacing w:after="0"/>
              <w:jc w:val="center"/>
              <w:rPr>
                <w:rFonts w:ascii="Arial" w:hAnsi="Arial" w:cs="Arial"/>
                <w:sz w:val="20"/>
                <w:szCs w:val="20"/>
              </w:rPr>
            </w:pPr>
          </w:p>
        </w:tc>
        <w:tc>
          <w:tcPr>
            <w:tcW w:w="6379" w:type="dxa"/>
          </w:tcPr>
          <w:p w14:paraId="249E8B7F" w14:textId="7293F9B7" w:rsidR="00D50B4B" w:rsidRPr="00C82929" w:rsidRDefault="0087232B" w:rsidP="00D50B4B">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Has the operator provided tables for assessment and training topics to cover the </w:t>
            </w:r>
            <w:proofErr w:type="gramStart"/>
            <w:r w:rsidRPr="00C82929">
              <w:rPr>
                <w:rFonts w:ascii="Arial" w:hAnsi="Arial" w:cs="Arial"/>
                <w:sz w:val="20"/>
                <w:szCs w:val="20"/>
                <w:lang w:val="en-GB"/>
              </w:rPr>
              <w:t>3 year</w:t>
            </w:r>
            <w:proofErr w:type="gramEnd"/>
            <w:r w:rsidRPr="00C82929">
              <w:rPr>
                <w:rFonts w:ascii="Arial" w:hAnsi="Arial" w:cs="Arial"/>
                <w:sz w:val="20"/>
                <w:szCs w:val="20"/>
                <w:lang w:val="en-GB"/>
              </w:rPr>
              <w:t xml:space="preserve"> cycle of modules?</w:t>
            </w:r>
          </w:p>
        </w:tc>
        <w:tc>
          <w:tcPr>
            <w:tcW w:w="3402" w:type="dxa"/>
          </w:tcPr>
          <w:p w14:paraId="715A4EC4" w14:textId="2649BF03" w:rsidR="00D50B4B" w:rsidRPr="00C82929" w:rsidRDefault="0087232B" w:rsidP="00D50B4B">
            <w:pPr>
              <w:spacing w:after="0"/>
              <w:rPr>
                <w:rFonts w:ascii="Arial" w:hAnsi="Arial" w:cs="Arial"/>
                <w:sz w:val="20"/>
                <w:szCs w:val="20"/>
              </w:rPr>
            </w:pPr>
            <w:r w:rsidRPr="00C82929">
              <w:rPr>
                <w:rFonts w:ascii="Arial" w:hAnsi="Arial" w:cs="Arial"/>
                <w:sz w:val="20"/>
                <w:szCs w:val="20"/>
              </w:rPr>
              <w:t>AMC1 ORO.FC.232</w:t>
            </w:r>
          </w:p>
        </w:tc>
        <w:tc>
          <w:tcPr>
            <w:tcW w:w="2410" w:type="dxa"/>
            <w:vAlign w:val="center"/>
          </w:tcPr>
          <w:p w14:paraId="308CA7EB" w14:textId="4F2870AB"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1F12BFCF" w14:textId="5D77404A" w:rsidR="00D50B4B" w:rsidRPr="00C82929" w:rsidRDefault="00D50B4B" w:rsidP="00D50B4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87232B" w:rsidRPr="00C82929" w14:paraId="59558D02" w14:textId="77777777" w:rsidTr="00D872AF">
        <w:tc>
          <w:tcPr>
            <w:tcW w:w="709" w:type="dxa"/>
            <w:vAlign w:val="center"/>
          </w:tcPr>
          <w:p w14:paraId="171C47F7" w14:textId="45002ADE" w:rsidR="0087232B" w:rsidRPr="00D872AF" w:rsidRDefault="0087232B" w:rsidP="003D0067">
            <w:pPr>
              <w:pStyle w:val="ListParagraph"/>
              <w:numPr>
                <w:ilvl w:val="0"/>
                <w:numId w:val="37"/>
              </w:numPr>
              <w:spacing w:after="0"/>
              <w:jc w:val="center"/>
              <w:rPr>
                <w:rFonts w:ascii="Arial" w:hAnsi="Arial" w:cs="Arial"/>
                <w:sz w:val="20"/>
                <w:szCs w:val="20"/>
              </w:rPr>
            </w:pPr>
          </w:p>
        </w:tc>
        <w:tc>
          <w:tcPr>
            <w:tcW w:w="6379" w:type="dxa"/>
          </w:tcPr>
          <w:p w14:paraId="330179E4" w14:textId="1BE1F09F" w:rsidR="0087232B" w:rsidRPr="00C82929" w:rsidRDefault="0087232B" w:rsidP="0087232B">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chosen the correct aeroplane generation to cover his operation?</w:t>
            </w:r>
          </w:p>
        </w:tc>
        <w:tc>
          <w:tcPr>
            <w:tcW w:w="3402" w:type="dxa"/>
          </w:tcPr>
          <w:p w14:paraId="5AADEB48" w14:textId="65CD95E3" w:rsidR="0087232B" w:rsidRPr="00C82929" w:rsidRDefault="0087232B" w:rsidP="0087232B">
            <w:pPr>
              <w:spacing w:after="0"/>
              <w:rPr>
                <w:rFonts w:ascii="Arial" w:hAnsi="Arial" w:cs="Arial"/>
                <w:sz w:val="20"/>
                <w:szCs w:val="20"/>
              </w:rPr>
            </w:pPr>
            <w:r w:rsidRPr="00C82929">
              <w:rPr>
                <w:rFonts w:ascii="Arial" w:hAnsi="Arial" w:cs="Arial"/>
                <w:sz w:val="20"/>
                <w:szCs w:val="20"/>
              </w:rPr>
              <w:t>AMC1 ORO.FC.232</w:t>
            </w:r>
          </w:p>
        </w:tc>
        <w:tc>
          <w:tcPr>
            <w:tcW w:w="2410" w:type="dxa"/>
            <w:vAlign w:val="center"/>
          </w:tcPr>
          <w:p w14:paraId="5D27FF9F" w14:textId="1AFC0501" w:rsidR="0087232B" w:rsidRPr="00C82929" w:rsidRDefault="0087232B" w:rsidP="0087232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2866820" w14:textId="5158A6A4" w:rsidR="0087232B" w:rsidRPr="00C82929" w:rsidRDefault="0087232B" w:rsidP="0087232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87232B" w:rsidRPr="00C82929" w14:paraId="7C0CFA78" w14:textId="77777777" w:rsidTr="00D872AF">
        <w:tc>
          <w:tcPr>
            <w:tcW w:w="709" w:type="dxa"/>
            <w:vAlign w:val="center"/>
          </w:tcPr>
          <w:p w14:paraId="7C20E68B" w14:textId="327959E5" w:rsidR="0087232B" w:rsidRPr="00D872AF" w:rsidRDefault="0087232B" w:rsidP="003D0067">
            <w:pPr>
              <w:pStyle w:val="ListParagraph"/>
              <w:numPr>
                <w:ilvl w:val="0"/>
                <w:numId w:val="37"/>
              </w:numPr>
              <w:spacing w:after="0"/>
              <w:jc w:val="center"/>
              <w:rPr>
                <w:rFonts w:ascii="Arial" w:hAnsi="Arial" w:cs="Arial"/>
                <w:sz w:val="20"/>
                <w:szCs w:val="20"/>
              </w:rPr>
            </w:pPr>
          </w:p>
        </w:tc>
        <w:tc>
          <w:tcPr>
            <w:tcW w:w="6379" w:type="dxa"/>
          </w:tcPr>
          <w:p w14:paraId="15395703" w14:textId="13A2BB01" w:rsidR="0087232B" w:rsidRPr="00C82929" w:rsidRDefault="0087232B" w:rsidP="0087232B">
            <w:pPr>
              <w:pStyle w:val="Default"/>
              <w:contextualSpacing/>
              <w:jc w:val="both"/>
              <w:rPr>
                <w:rFonts w:ascii="Arial" w:hAnsi="Arial" w:cs="Arial"/>
                <w:sz w:val="20"/>
                <w:szCs w:val="20"/>
                <w:lang w:val="en-GB"/>
              </w:rPr>
            </w:pPr>
            <w:r w:rsidRPr="00C82929">
              <w:rPr>
                <w:rFonts w:ascii="Arial" w:hAnsi="Arial" w:cs="Arial"/>
                <w:sz w:val="20"/>
                <w:szCs w:val="20"/>
                <w:lang w:val="en-GB"/>
              </w:rPr>
              <w:t>Are the tables compliant with AMC1 ORO.FC.232?</w:t>
            </w:r>
          </w:p>
        </w:tc>
        <w:tc>
          <w:tcPr>
            <w:tcW w:w="3402" w:type="dxa"/>
          </w:tcPr>
          <w:p w14:paraId="53CBD2F3" w14:textId="1136AED3" w:rsidR="0087232B" w:rsidRPr="00C82929" w:rsidRDefault="0087232B" w:rsidP="0087232B">
            <w:pPr>
              <w:spacing w:after="0"/>
              <w:rPr>
                <w:rFonts w:ascii="Arial" w:hAnsi="Arial" w:cs="Arial"/>
                <w:sz w:val="20"/>
                <w:szCs w:val="20"/>
              </w:rPr>
            </w:pPr>
            <w:r w:rsidRPr="00C82929">
              <w:rPr>
                <w:rFonts w:ascii="Arial" w:hAnsi="Arial" w:cs="Arial"/>
                <w:sz w:val="20"/>
                <w:szCs w:val="20"/>
              </w:rPr>
              <w:t>AMC1 ORO.FC.232</w:t>
            </w:r>
          </w:p>
        </w:tc>
        <w:tc>
          <w:tcPr>
            <w:tcW w:w="2410" w:type="dxa"/>
            <w:vAlign w:val="center"/>
          </w:tcPr>
          <w:p w14:paraId="4D688B58" w14:textId="79DD91A4" w:rsidR="0087232B" w:rsidRPr="00C82929" w:rsidRDefault="0087232B" w:rsidP="0087232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3EB68B5B" w14:textId="44293B3C" w:rsidR="0087232B" w:rsidRPr="00C82929" w:rsidRDefault="0087232B" w:rsidP="0087232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87232B" w:rsidRPr="00C82929" w14:paraId="05EFA73E" w14:textId="77777777" w:rsidTr="00D872AF">
        <w:tc>
          <w:tcPr>
            <w:tcW w:w="709" w:type="dxa"/>
            <w:vAlign w:val="center"/>
          </w:tcPr>
          <w:p w14:paraId="03AAA1D1" w14:textId="747A7876" w:rsidR="0087232B" w:rsidRPr="00D872AF" w:rsidRDefault="0087232B" w:rsidP="003D0067">
            <w:pPr>
              <w:pStyle w:val="ListParagraph"/>
              <w:numPr>
                <w:ilvl w:val="0"/>
                <w:numId w:val="37"/>
              </w:numPr>
              <w:spacing w:after="0"/>
              <w:jc w:val="center"/>
              <w:rPr>
                <w:rFonts w:ascii="Arial" w:hAnsi="Arial" w:cs="Arial"/>
                <w:sz w:val="20"/>
                <w:szCs w:val="20"/>
              </w:rPr>
            </w:pPr>
          </w:p>
        </w:tc>
        <w:tc>
          <w:tcPr>
            <w:tcW w:w="6379" w:type="dxa"/>
          </w:tcPr>
          <w:p w14:paraId="440E74EA" w14:textId="72853832" w:rsidR="0087232B" w:rsidRPr="00C82929" w:rsidRDefault="0087232B" w:rsidP="0087232B">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developed scenario elements relevant to its operation?</w:t>
            </w:r>
          </w:p>
        </w:tc>
        <w:tc>
          <w:tcPr>
            <w:tcW w:w="3402" w:type="dxa"/>
          </w:tcPr>
          <w:p w14:paraId="79A8125E" w14:textId="4E64483F" w:rsidR="0087232B" w:rsidRPr="00C82929" w:rsidRDefault="0087232B" w:rsidP="0087232B">
            <w:pPr>
              <w:spacing w:after="0"/>
              <w:rPr>
                <w:rFonts w:ascii="Arial" w:hAnsi="Arial" w:cs="Arial"/>
                <w:sz w:val="20"/>
                <w:szCs w:val="20"/>
              </w:rPr>
            </w:pPr>
            <w:r w:rsidRPr="00C82929">
              <w:rPr>
                <w:rFonts w:ascii="Arial" w:hAnsi="Arial" w:cs="Arial"/>
                <w:sz w:val="20"/>
                <w:szCs w:val="20"/>
              </w:rPr>
              <w:t>AMC8 ORO.FC.232</w:t>
            </w:r>
          </w:p>
        </w:tc>
        <w:tc>
          <w:tcPr>
            <w:tcW w:w="2410" w:type="dxa"/>
            <w:vAlign w:val="center"/>
          </w:tcPr>
          <w:p w14:paraId="3FD5866D" w14:textId="480C39B7" w:rsidR="0087232B" w:rsidRPr="00C82929" w:rsidRDefault="0087232B" w:rsidP="0087232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7D92DB2F" w14:textId="180EED89" w:rsidR="0087232B" w:rsidRPr="00C82929" w:rsidRDefault="0087232B" w:rsidP="0087232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bl>
    <w:p w14:paraId="3FEB9511" w14:textId="2A228B34" w:rsidR="00D872AF" w:rsidRDefault="00D872AF"/>
    <w:p w14:paraId="0A431173" w14:textId="4A012E29" w:rsidR="00A00B81" w:rsidRDefault="00A00B81"/>
    <w:p w14:paraId="2A54BC61" w14:textId="77777777" w:rsidR="00A00B81" w:rsidRDefault="00A00B81"/>
    <w:tbl>
      <w:tblPr>
        <w:tblStyle w:val="TableGrid"/>
        <w:tblW w:w="15168" w:type="dxa"/>
        <w:tblInd w:w="-572" w:type="dxa"/>
        <w:tblLook w:val="04A0" w:firstRow="1" w:lastRow="0" w:firstColumn="1" w:lastColumn="0" w:noHBand="0" w:noVBand="1"/>
      </w:tblPr>
      <w:tblGrid>
        <w:gridCol w:w="709"/>
        <w:gridCol w:w="6379"/>
        <w:gridCol w:w="3402"/>
        <w:gridCol w:w="2410"/>
        <w:gridCol w:w="2268"/>
      </w:tblGrid>
      <w:tr w:rsidR="00A00B81" w:rsidRPr="0082533A" w14:paraId="60E4DE4E" w14:textId="77777777" w:rsidTr="0047402D">
        <w:trPr>
          <w:trHeight w:val="383"/>
        </w:trPr>
        <w:tc>
          <w:tcPr>
            <w:tcW w:w="709" w:type="dxa"/>
            <w:shd w:val="clear" w:color="auto" w:fill="FF9933"/>
            <w:vAlign w:val="center"/>
          </w:tcPr>
          <w:p w14:paraId="0FCB94C8"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lastRenderedPageBreak/>
              <w:t>No</w:t>
            </w:r>
          </w:p>
        </w:tc>
        <w:tc>
          <w:tcPr>
            <w:tcW w:w="6379" w:type="dxa"/>
            <w:shd w:val="clear" w:color="auto" w:fill="FF9933"/>
          </w:tcPr>
          <w:p w14:paraId="10177156"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Subject</w:t>
            </w:r>
          </w:p>
        </w:tc>
        <w:tc>
          <w:tcPr>
            <w:tcW w:w="3402" w:type="dxa"/>
            <w:shd w:val="clear" w:color="auto" w:fill="FF9933"/>
          </w:tcPr>
          <w:p w14:paraId="6E6397F4"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Regulation reference</w:t>
            </w:r>
          </w:p>
        </w:tc>
        <w:tc>
          <w:tcPr>
            <w:tcW w:w="2410" w:type="dxa"/>
            <w:shd w:val="clear" w:color="auto" w:fill="FF9933"/>
          </w:tcPr>
          <w:p w14:paraId="7DC94FD1"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OM / Policy reference</w:t>
            </w:r>
          </w:p>
        </w:tc>
        <w:tc>
          <w:tcPr>
            <w:tcW w:w="2268" w:type="dxa"/>
            <w:shd w:val="clear" w:color="auto" w:fill="FF9933"/>
          </w:tcPr>
          <w:p w14:paraId="2F07FF96" w14:textId="77777777" w:rsidR="00A00B81" w:rsidRPr="0082533A" w:rsidRDefault="00A00B81" w:rsidP="0047402D">
            <w:pPr>
              <w:spacing w:after="0"/>
              <w:jc w:val="center"/>
              <w:rPr>
                <w:rFonts w:ascii="Arial" w:hAnsi="Arial" w:cs="Arial"/>
                <w:b/>
                <w:bCs/>
                <w:sz w:val="20"/>
                <w:szCs w:val="20"/>
              </w:rPr>
            </w:pPr>
            <w:r w:rsidRPr="0082533A">
              <w:rPr>
                <w:rFonts w:ascii="Arial" w:hAnsi="Arial" w:cs="Arial"/>
                <w:b/>
                <w:bCs/>
                <w:sz w:val="20"/>
                <w:szCs w:val="20"/>
              </w:rPr>
              <w:t>Remarks</w:t>
            </w:r>
          </w:p>
        </w:tc>
      </w:tr>
      <w:tr w:rsidR="0087232B" w:rsidRPr="00C82929" w14:paraId="117F6D2F" w14:textId="77777777" w:rsidTr="00D872AF">
        <w:tc>
          <w:tcPr>
            <w:tcW w:w="709" w:type="dxa"/>
            <w:vAlign w:val="center"/>
          </w:tcPr>
          <w:p w14:paraId="45A6E21F" w14:textId="196C31A5" w:rsidR="0087232B" w:rsidRPr="00D872AF" w:rsidRDefault="0087232B" w:rsidP="003D0067">
            <w:pPr>
              <w:pStyle w:val="ListParagraph"/>
              <w:numPr>
                <w:ilvl w:val="0"/>
                <w:numId w:val="37"/>
              </w:numPr>
              <w:spacing w:after="0"/>
              <w:jc w:val="center"/>
              <w:rPr>
                <w:rFonts w:ascii="Arial" w:hAnsi="Arial" w:cs="Arial"/>
                <w:sz w:val="20"/>
                <w:szCs w:val="20"/>
              </w:rPr>
            </w:pPr>
          </w:p>
        </w:tc>
        <w:tc>
          <w:tcPr>
            <w:tcW w:w="6379" w:type="dxa"/>
          </w:tcPr>
          <w:p w14:paraId="2E3D913C" w14:textId="374D1EB2" w:rsidR="0087232B" w:rsidRPr="00C82929" w:rsidRDefault="0087232B" w:rsidP="0087232B">
            <w:pPr>
              <w:pStyle w:val="Default"/>
              <w:contextualSpacing/>
              <w:jc w:val="both"/>
              <w:rPr>
                <w:rFonts w:ascii="Arial" w:hAnsi="Arial" w:cs="Arial"/>
                <w:sz w:val="20"/>
                <w:szCs w:val="20"/>
                <w:lang w:val="en-GB"/>
              </w:rPr>
            </w:pPr>
            <w:r w:rsidRPr="00C82929">
              <w:rPr>
                <w:rFonts w:ascii="Arial" w:hAnsi="Arial" w:cs="Arial"/>
                <w:sz w:val="20"/>
                <w:szCs w:val="20"/>
                <w:lang w:val="en-GB"/>
              </w:rPr>
              <w:t>Has the operator used data reports endorsed and developed by TM CAD, EASA or ICAO?</w:t>
            </w:r>
            <w:r w:rsidR="005239B0" w:rsidRPr="00C82929">
              <w:rPr>
                <w:rFonts w:ascii="Arial" w:hAnsi="Arial" w:cs="Arial"/>
                <w:sz w:val="20"/>
                <w:szCs w:val="20"/>
                <w:lang w:val="en-GB"/>
              </w:rPr>
              <w:t xml:space="preserve"> Is the use of data reports compliant with AMC1 ORO.FC.232(b)(1)?</w:t>
            </w:r>
            <w:r w:rsidR="00DE48DE" w:rsidRPr="00C82929">
              <w:rPr>
                <w:rFonts w:ascii="Arial" w:hAnsi="Arial" w:cs="Arial"/>
                <w:sz w:val="20"/>
                <w:szCs w:val="20"/>
                <w:lang w:val="en-GB"/>
              </w:rPr>
              <w:t xml:space="preserve"> </w:t>
            </w:r>
            <w:r w:rsidR="00512669" w:rsidRPr="00C82929">
              <w:rPr>
                <w:rFonts w:ascii="Arial" w:hAnsi="Arial" w:cs="Arial"/>
                <w:sz w:val="20"/>
                <w:szCs w:val="20"/>
                <w:lang w:val="en-GB"/>
              </w:rPr>
              <w:t>Note a</w:t>
            </w:r>
            <w:r w:rsidR="00DE48DE" w:rsidRPr="00C82929">
              <w:rPr>
                <w:rFonts w:ascii="Arial" w:hAnsi="Arial" w:cs="Arial"/>
                <w:sz w:val="20"/>
                <w:szCs w:val="20"/>
                <w:lang w:val="en-GB"/>
              </w:rPr>
              <w:t xml:space="preserve"> data report from IATA may be endorsed by TM CAD</w:t>
            </w:r>
            <w:r w:rsidR="00A21AAF" w:rsidRPr="00C82929">
              <w:rPr>
                <w:rFonts w:ascii="Arial" w:hAnsi="Arial" w:cs="Arial"/>
                <w:sz w:val="20"/>
                <w:szCs w:val="20"/>
                <w:lang w:val="en-GB"/>
              </w:rPr>
              <w:t xml:space="preserve"> if considered suitable for the operator.</w:t>
            </w:r>
          </w:p>
        </w:tc>
        <w:tc>
          <w:tcPr>
            <w:tcW w:w="3402" w:type="dxa"/>
          </w:tcPr>
          <w:p w14:paraId="0AF979B3" w14:textId="03F5778E" w:rsidR="0087232B" w:rsidRPr="00C82929" w:rsidRDefault="0087232B" w:rsidP="0087232B">
            <w:pPr>
              <w:spacing w:after="0"/>
              <w:rPr>
                <w:rFonts w:ascii="Arial" w:hAnsi="Arial" w:cs="Arial"/>
                <w:sz w:val="20"/>
                <w:szCs w:val="20"/>
              </w:rPr>
            </w:pPr>
            <w:r w:rsidRPr="00C82929">
              <w:rPr>
                <w:rFonts w:ascii="Arial" w:hAnsi="Arial" w:cs="Arial"/>
                <w:sz w:val="20"/>
                <w:szCs w:val="20"/>
              </w:rPr>
              <w:t>AMC1 ORO.FC.232(b)(1)</w:t>
            </w:r>
          </w:p>
        </w:tc>
        <w:tc>
          <w:tcPr>
            <w:tcW w:w="2410" w:type="dxa"/>
            <w:vAlign w:val="center"/>
          </w:tcPr>
          <w:p w14:paraId="1FBE85C5" w14:textId="6805DE65" w:rsidR="0087232B" w:rsidRPr="00C82929" w:rsidRDefault="0087232B" w:rsidP="0087232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B1EA3D1" w14:textId="4431AD65" w:rsidR="0087232B" w:rsidRPr="00C82929" w:rsidRDefault="0087232B" w:rsidP="0087232B">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5239B0" w:rsidRPr="00C82929" w14:paraId="19002E84" w14:textId="77777777" w:rsidTr="00D872AF">
        <w:tc>
          <w:tcPr>
            <w:tcW w:w="709" w:type="dxa"/>
            <w:vAlign w:val="center"/>
          </w:tcPr>
          <w:p w14:paraId="49DD20D6" w14:textId="66B93445" w:rsidR="005239B0" w:rsidRPr="00D872AF" w:rsidRDefault="005239B0" w:rsidP="003D0067">
            <w:pPr>
              <w:pStyle w:val="ListParagraph"/>
              <w:numPr>
                <w:ilvl w:val="0"/>
                <w:numId w:val="37"/>
              </w:numPr>
              <w:spacing w:after="0"/>
              <w:jc w:val="center"/>
              <w:rPr>
                <w:rFonts w:ascii="Arial" w:hAnsi="Arial" w:cs="Arial"/>
                <w:sz w:val="20"/>
                <w:szCs w:val="20"/>
              </w:rPr>
            </w:pPr>
          </w:p>
        </w:tc>
        <w:tc>
          <w:tcPr>
            <w:tcW w:w="6379" w:type="dxa"/>
          </w:tcPr>
          <w:p w14:paraId="43418E6E" w14:textId="3F435681" w:rsidR="005239B0" w:rsidRPr="00C82929" w:rsidRDefault="005239B0" w:rsidP="005239B0">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Is the EBT </w:t>
            </w:r>
            <w:r w:rsidR="00E12D9E" w:rsidRPr="00C82929">
              <w:rPr>
                <w:rFonts w:ascii="Arial" w:hAnsi="Arial" w:cs="Arial"/>
                <w:sz w:val="20"/>
                <w:szCs w:val="20"/>
                <w:lang w:val="en-GB"/>
              </w:rPr>
              <w:t>programme</w:t>
            </w:r>
            <w:r w:rsidRPr="00C82929">
              <w:rPr>
                <w:rFonts w:ascii="Arial" w:hAnsi="Arial" w:cs="Arial"/>
                <w:sz w:val="20"/>
                <w:szCs w:val="20"/>
                <w:lang w:val="en-GB"/>
              </w:rPr>
              <w:t xml:space="preserve"> applied to pilots operating on more than one type or variant?</w:t>
            </w:r>
          </w:p>
        </w:tc>
        <w:tc>
          <w:tcPr>
            <w:tcW w:w="3402" w:type="dxa"/>
          </w:tcPr>
          <w:p w14:paraId="4501DFE3" w14:textId="6FFF04F7" w:rsidR="005239B0" w:rsidRPr="00C82929" w:rsidRDefault="005239B0" w:rsidP="005239B0">
            <w:pPr>
              <w:spacing w:after="0"/>
              <w:rPr>
                <w:rFonts w:ascii="Arial" w:hAnsi="Arial" w:cs="Arial"/>
                <w:sz w:val="20"/>
                <w:szCs w:val="20"/>
              </w:rPr>
            </w:pPr>
            <w:r w:rsidRPr="00C82929">
              <w:rPr>
                <w:rFonts w:ascii="Arial" w:hAnsi="Arial" w:cs="Arial"/>
                <w:sz w:val="20"/>
                <w:szCs w:val="20"/>
              </w:rPr>
              <w:t>AMC1 ORO.FC.240</w:t>
            </w:r>
          </w:p>
        </w:tc>
        <w:tc>
          <w:tcPr>
            <w:tcW w:w="2410" w:type="dxa"/>
            <w:vAlign w:val="center"/>
          </w:tcPr>
          <w:p w14:paraId="73F6DDB4" w14:textId="74BC0069" w:rsidR="005239B0" w:rsidRPr="00C82929" w:rsidRDefault="005239B0" w:rsidP="005239B0">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60A44537" w14:textId="6B68A7BD" w:rsidR="005239B0" w:rsidRPr="00C82929" w:rsidRDefault="005239B0" w:rsidP="005239B0">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254A58" w:rsidRPr="00C82929" w14:paraId="37DB13F8" w14:textId="77777777" w:rsidTr="00D872AF">
        <w:tc>
          <w:tcPr>
            <w:tcW w:w="709" w:type="dxa"/>
            <w:vAlign w:val="center"/>
          </w:tcPr>
          <w:p w14:paraId="5547905D" w14:textId="6A173725" w:rsidR="00254A58" w:rsidRPr="00D872AF" w:rsidRDefault="00254A58" w:rsidP="003D0067">
            <w:pPr>
              <w:pStyle w:val="ListParagraph"/>
              <w:numPr>
                <w:ilvl w:val="0"/>
                <w:numId w:val="37"/>
              </w:numPr>
              <w:spacing w:after="0"/>
              <w:jc w:val="center"/>
              <w:rPr>
                <w:rFonts w:ascii="Arial" w:hAnsi="Arial" w:cs="Arial"/>
                <w:sz w:val="20"/>
                <w:szCs w:val="20"/>
              </w:rPr>
            </w:pPr>
          </w:p>
        </w:tc>
        <w:tc>
          <w:tcPr>
            <w:tcW w:w="6379" w:type="dxa"/>
          </w:tcPr>
          <w:p w14:paraId="357A14AE" w14:textId="24276B6D" w:rsidR="00254A58" w:rsidRPr="00C82929" w:rsidRDefault="00254A58" w:rsidP="00254A58">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When credits are defined in the operational suitability data established in accordance with Commission Regulation (EU) No 748/2012, EBT modules should alternate between types. The EBT modules may be combined for revalidation or renewal of the aeroplane type rating or the instrument rating in accordance with Commission Regulation (EU) No 1178/2011. When operating more than one type of different generations, the operator </w:t>
            </w:r>
            <w:proofErr w:type="gramStart"/>
            <w:r w:rsidRPr="00C82929">
              <w:rPr>
                <w:rFonts w:ascii="Arial" w:hAnsi="Arial" w:cs="Arial"/>
                <w:sz w:val="20"/>
                <w:szCs w:val="20"/>
                <w:lang w:val="en-GB"/>
              </w:rPr>
              <w:t>has to</w:t>
            </w:r>
            <w:proofErr w:type="gramEnd"/>
            <w:r w:rsidRPr="00C82929">
              <w:rPr>
                <w:rFonts w:ascii="Arial" w:hAnsi="Arial" w:cs="Arial"/>
                <w:sz w:val="20"/>
                <w:szCs w:val="20"/>
                <w:lang w:val="en-GB"/>
              </w:rPr>
              <w:t xml:space="preserve"> fulfil both generation table of assessment and training topics as per ORO.FC.232. Is this process defined in the EBT programme?</w:t>
            </w:r>
          </w:p>
        </w:tc>
        <w:tc>
          <w:tcPr>
            <w:tcW w:w="3402" w:type="dxa"/>
          </w:tcPr>
          <w:p w14:paraId="27782956" w14:textId="16F7B693" w:rsidR="00254A58" w:rsidRPr="00C82929" w:rsidRDefault="00254A58" w:rsidP="00254A58">
            <w:pPr>
              <w:spacing w:after="0"/>
              <w:rPr>
                <w:rFonts w:ascii="Arial" w:hAnsi="Arial" w:cs="Arial"/>
                <w:sz w:val="20"/>
                <w:szCs w:val="20"/>
              </w:rPr>
            </w:pPr>
            <w:r w:rsidRPr="00C82929">
              <w:rPr>
                <w:rFonts w:ascii="Arial" w:hAnsi="Arial" w:cs="Arial"/>
                <w:sz w:val="20"/>
                <w:szCs w:val="20"/>
              </w:rPr>
              <w:t>AMC1 ORO.FC.240</w:t>
            </w:r>
          </w:p>
        </w:tc>
        <w:tc>
          <w:tcPr>
            <w:tcW w:w="2410" w:type="dxa"/>
            <w:vAlign w:val="center"/>
          </w:tcPr>
          <w:p w14:paraId="47D67EB7" w14:textId="3823EEC2" w:rsidR="00254A58" w:rsidRPr="00C82929" w:rsidRDefault="00254A58" w:rsidP="00254A58">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0AC80E59" w14:textId="558B5BA5" w:rsidR="00254A58" w:rsidRPr="00C82929" w:rsidRDefault="00254A58" w:rsidP="00254A58">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r w:rsidR="00254A58" w:rsidRPr="00C82929" w14:paraId="53EAF609" w14:textId="77777777" w:rsidTr="00D872AF">
        <w:tc>
          <w:tcPr>
            <w:tcW w:w="709" w:type="dxa"/>
            <w:vAlign w:val="center"/>
          </w:tcPr>
          <w:p w14:paraId="4C49794B" w14:textId="17AB7EDB" w:rsidR="00254A58" w:rsidRPr="00D872AF" w:rsidRDefault="00254A58" w:rsidP="003D0067">
            <w:pPr>
              <w:pStyle w:val="ListParagraph"/>
              <w:numPr>
                <w:ilvl w:val="0"/>
                <w:numId w:val="37"/>
              </w:numPr>
              <w:spacing w:after="0"/>
              <w:jc w:val="center"/>
              <w:rPr>
                <w:rFonts w:ascii="Arial" w:hAnsi="Arial" w:cs="Arial"/>
                <w:sz w:val="20"/>
                <w:szCs w:val="20"/>
              </w:rPr>
            </w:pPr>
          </w:p>
        </w:tc>
        <w:tc>
          <w:tcPr>
            <w:tcW w:w="6379" w:type="dxa"/>
          </w:tcPr>
          <w:p w14:paraId="27E988D6" w14:textId="77777777" w:rsidR="00254A58" w:rsidRPr="00C82929" w:rsidRDefault="00254A58" w:rsidP="00254A58">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For EBT programmes, ORO.FC.231(h) requires one line evaluation of competence every year. When credits are defined in the operational suitability data established in accordance with Commission Regulation (EU) No 748/2012 for line evaluation of competence to alternate between types or variants, each line evaluation of competence should revalidate the line evaluation of competence for the other type or variant. </w:t>
            </w:r>
          </w:p>
          <w:p w14:paraId="7A64D4EA" w14:textId="77777777" w:rsidR="00254A58" w:rsidRPr="00C82929" w:rsidRDefault="00254A58" w:rsidP="00254A58">
            <w:pPr>
              <w:pStyle w:val="Default"/>
              <w:contextualSpacing/>
              <w:jc w:val="both"/>
              <w:rPr>
                <w:rFonts w:ascii="Arial" w:hAnsi="Arial" w:cs="Arial"/>
                <w:sz w:val="20"/>
                <w:szCs w:val="20"/>
                <w:lang w:val="en-GB"/>
              </w:rPr>
            </w:pPr>
          </w:p>
          <w:p w14:paraId="3A351D91" w14:textId="18DBE346" w:rsidR="00254A58" w:rsidRPr="00C82929" w:rsidRDefault="00254A58" w:rsidP="00254A58">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In such case, the operator should meet the requirements to extend the validity of the line evaluation of competence to 2 years. </w:t>
            </w:r>
            <w:r w:rsidRPr="00C82929">
              <w:rPr>
                <w:rFonts w:ascii="Arial" w:hAnsi="Arial" w:cs="Arial"/>
                <w:b/>
                <w:bCs/>
                <w:sz w:val="20"/>
                <w:szCs w:val="20"/>
                <w:lang w:val="en-GB"/>
              </w:rPr>
              <w:t xml:space="preserve">Extension to 3 years </w:t>
            </w:r>
            <w:r w:rsidR="00D34DA5">
              <w:rPr>
                <w:rFonts w:ascii="Arial" w:hAnsi="Arial" w:cs="Arial"/>
                <w:b/>
                <w:bCs/>
                <w:sz w:val="20"/>
                <w:szCs w:val="20"/>
                <w:lang w:val="en-GB"/>
              </w:rPr>
              <w:t>is</w:t>
            </w:r>
            <w:r w:rsidRPr="00C82929">
              <w:rPr>
                <w:rFonts w:ascii="Arial" w:hAnsi="Arial" w:cs="Arial"/>
                <w:b/>
                <w:bCs/>
                <w:sz w:val="20"/>
                <w:szCs w:val="20"/>
                <w:lang w:val="en-GB"/>
              </w:rPr>
              <w:t xml:space="preserve"> not allowed</w:t>
            </w:r>
            <w:r w:rsidRPr="00C82929">
              <w:rPr>
                <w:rFonts w:ascii="Arial" w:hAnsi="Arial" w:cs="Arial"/>
                <w:sz w:val="20"/>
                <w:szCs w:val="20"/>
                <w:lang w:val="en-GB"/>
              </w:rPr>
              <w:t xml:space="preserve">. </w:t>
            </w:r>
          </w:p>
          <w:p w14:paraId="52A2F717" w14:textId="77777777" w:rsidR="00254A58" w:rsidRPr="00C82929" w:rsidRDefault="00254A58" w:rsidP="00254A58">
            <w:pPr>
              <w:pStyle w:val="Default"/>
              <w:contextualSpacing/>
              <w:jc w:val="both"/>
              <w:rPr>
                <w:rFonts w:ascii="Arial" w:hAnsi="Arial" w:cs="Arial"/>
                <w:sz w:val="20"/>
                <w:szCs w:val="20"/>
                <w:lang w:val="en-GB"/>
              </w:rPr>
            </w:pPr>
          </w:p>
          <w:p w14:paraId="39BF039E" w14:textId="6D108DC1" w:rsidR="00254A58" w:rsidRPr="00C82929" w:rsidRDefault="00254A58" w:rsidP="00254A58">
            <w:pPr>
              <w:pStyle w:val="Default"/>
              <w:contextualSpacing/>
              <w:jc w:val="both"/>
              <w:rPr>
                <w:rFonts w:ascii="Arial" w:hAnsi="Arial" w:cs="Arial"/>
                <w:sz w:val="20"/>
                <w:szCs w:val="20"/>
                <w:lang w:val="en-GB"/>
              </w:rPr>
            </w:pPr>
            <w:r w:rsidRPr="00C82929">
              <w:rPr>
                <w:rFonts w:ascii="Arial" w:hAnsi="Arial" w:cs="Arial"/>
                <w:sz w:val="20"/>
                <w:szCs w:val="20"/>
                <w:lang w:val="en-GB"/>
              </w:rPr>
              <w:t xml:space="preserve">If the operator permits flying on more than one type or variant the above process should be described in the EBT </w:t>
            </w:r>
            <w:r w:rsidR="00E12D9E" w:rsidRPr="00C82929">
              <w:rPr>
                <w:rFonts w:ascii="Arial" w:hAnsi="Arial" w:cs="Arial"/>
                <w:sz w:val="20"/>
                <w:szCs w:val="20"/>
                <w:lang w:val="en-GB"/>
              </w:rPr>
              <w:t>programme</w:t>
            </w:r>
            <w:r w:rsidRPr="00C82929">
              <w:rPr>
                <w:rFonts w:ascii="Arial" w:hAnsi="Arial" w:cs="Arial"/>
                <w:sz w:val="20"/>
                <w:szCs w:val="20"/>
                <w:lang w:val="en-GB"/>
              </w:rPr>
              <w:t>.</w:t>
            </w:r>
          </w:p>
        </w:tc>
        <w:tc>
          <w:tcPr>
            <w:tcW w:w="3402" w:type="dxa"/>
          </w:tcPr>
          <w:p w14:paraId="6FFAA846" w14:textId="4C76055C" w:rsidR="00254A58" w:rsidRPr="00C82929" w:rsidRDefault="00254A58" w:rsidP="00254A58">
            <w:pPr>
              <w:spacing w:after="0"/>
              <w:rPr>
                <w:rFonts w:ascii="Arial" w:hAnsi="Arial" w:cs="Arial"/>
                <w:sz w:val="20"/>
                <w:szCs w:val="20"/>
              </w:rPr>
            </w:pPr>
            <w:r w:rsidRPr="00C82929">
              <w:rPr>
                <w:rFonts w:ascii="Arial" w:hAnsi="Arial" w:cs="Arial"/>
                <w:sz w:val="20"/>
                <w:szCs w:val="20"/>
              </w:rPr>
              <w:t>ORO.FC.231(h)</w:t>
            </w:r>
          </w:p>
        </w:tc>
        <w:tc>
          <w:tcPr>
            <w:tcW w:w="2410" w:type="dxa"/>
            <w:vAlign w:val="center"/>
          </w:tcPr>
          <w:p w14:paraId="7E168A80" w14:textId="53399398" w:rsidR="00254A58" w:rsidRPr="00C82929" w:rsidRDefault="00254A58" w:rsidP="00254A58">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c>
          <w:tcPr>
            <w:tcW w:w="2268" w:type="dxa"/>
            <w:vAlign w:val="center"/>
          </w:tcPr>
          <w:p w14:paraId="41CC411E" w14:textId="62DFFED7" w:rsidR="00254A58" w:rsidRPr="00C82929" w:rsidRDefault="00254A58" w:rsidP="00254A58">
            <w:pPr>
              <w:spacing w:after="0"/>
              <w:jc w:val="center"/>
              <w:rPr>
                <w:rFonts w:ascii="Arial" w:hAnsi="Arial" w:cs="Arial"/>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tc>
      </w:tr>
    </w:tbl>
    <w:p w14:paraId="189D599F" w14:textId="77777777" w:rsidR="0061368D" w:rsidRPr="00C82929" w:rsidRDefault="008C1186" w:rsidP="006A4DCA">
      <w:pPr>
        <w:spacing w:after="0"/>
        <w:jc w:val="center"/>
        <w:rPr>
          <w:rFonts w:ascii="Arial" w:hAnsi="Arial" w:cs="Arial"/>
        </w:rPr>
      </w:pPr>
      <w:r w:rsidRPr="00C82929">
        <w:rPr>
          <w:rFonts w:ascii="Arial" w:hAnsi="Arial" w:cs="Arial"/>
        </w:rPr>
        <w:br/>
      </w:r>
      <w:r w:rsidRPr="00C82929">
        <w:rPr>
          <w:rFonts w:ascii="Arial" w:hAnsi="Arial" w:cs="Arial"/>
        </w:rPr>
        <w:br/>
      </w:r>
      <w:r w:rsidRPr="00C82929">
        <w:rPr>
          <w:rFonts w:ascii="Arial" w:hAnsi="Arial" w:cs="Arial"/>
        </w:rPr>
        <w:br/>
      </w:r>
    </w:p>
    <w:tbl>
      <w:tblPr>
        <w:tblStyle w:val="TableGrid"/>
        <w:tblW w:w="15168" w:type="dxa"/>
        <w:tblInd w:w="-572" w:type="dxa"/>
        <w:tblLook w:val="04A0" w:firstRow="1" w:lastRow="0" w:firstColumn="1" w:lastColumn="0" w:noHBand="0" w:noVBand="1"/>
      </w:tblPr>
      <w:tblGrid>
        <w:gridCol w:w="15168"/>
      </w:tblGrid>
      <w:tr w:rsidR="009839FE" w:rsidRPr="00C82929" w14:paraId="4FFED6D5" w14:textId="77777777" w:rsidTr="00663D80">
        <w:tc>
          <w:tcPr>
            <w:tcW w:w="15168" w:type="dxa"/>
          </w:tcPr>
          <w:p w14:paraId="426A4B97" w14:textId="0FA42380" w:rsidR="009839FE" w:rsidRPr="00C82929" w:rsidRDefault="00BC1270" w:rsidP="006A4DCA">
            <w:pPr>
              <w:spacing w:after="0"/>
              <w:rPr>
                <w:rFonts w:ascii="Arial" w:hAnsi="Arial" w:cs="Arial"/>
                <w:b/>
                <w:sz w:val="20"/>
                <w:szCs w:val="20"/>
              </w:rPr>
            </w:pPr>
            <w:r w:rsidRPr="00C82929">
              <w:rPr>
                <w:rFonts w:ascii="Arial" w:hAnsi="Arial" w:cs="Arial"/>
                <w:b/>
                <w:sz w:val="20"/>
                <w:szCs w:val="20"/>
              </w:rPr>
              <w:lastRenderedPageBreak/>
              <w:t>Inspector’s</w:t>
            </w:r>
            <w:r w:rsidR="009839FE" w:rsidRPr="00C82929">
              <w:rPr>
                <w:rFonts w:ascii="Arial" w:hAnsi="Arial" w:cs="Arial"/>
                <w:b/>
                <w:sz w:val="20"/>
                <w:szCs w:val="20"/>
              </w:rPr>
              <w:t xml:space="preserve"> Comments:</w:t>
            </w:r>
          </w:p>
          <w:p w14:paraId="26F29A2D" w14:textId="44117E6C" w:rsidR="00DF698F" w:rsidRPr="00C82929" w:rsidRDefault="00DF698F" w:rsidP="006A4DCA">
            <w:pPr>
              <w:spacing w:after="0"/>
              <w:rPr>
                <w:rFonts w:ascii="Arial" w:hAnsi="Arial" w:cs="Arial"/>
                <w:b/>
                <w:sz w:val="20"/>
                <w:szCs w:val="20"/>
              </w:rPr>
            </w:pPr>
          </w:p>
          <w:p w14:paraId="6E2BD969" w14:textId="23408BBB" w:rsidR="00DF698F" w:rsidRPr="00C82929" w:rsidRDefault="00DF698F" w:rsidP="006A4DCA">
            <w:pPr>
              <w:spacing w:after="0"/>
              <w:rPr>
                <w:rFonts w:ascii="Arial" w:hAnsi="Arial" w:cs="Arial"/>
                <w:b/>
                <w:sz w:val="20"/>
                <w:szCs w:val="20"/>
              </w:rPr>
            </w:pPr>
          </w:p>
          <w:p w14:paraId="04CD6A26" w14:textId="576DD898" w:rsidR="00DF698F" w:rsidRPr="00C82929" w:rsidRDefault="00DF698F" w:rsidP="006A4DCA">
            <w:pPr>
              <w:spacing w:after="0"/>
              <w:rPr>
                <w:rFonts w:ascii="Arial" w:hAnsi="Arial" w:cs="Arial"/>
                <w:b/>
                <w:sz w:val="20"/>
                <w:szCs w:val="20"/>
              </w:rPr>
            </w:pPr>
          </w:p>
          <w:p w14:paraId="2C1B202D" w14:textId="506DE902" w:rsidR="00DF698F" w:rsidRPr="00C82929" w:rsidRDefault="00477F40" w:rsidP="006A4DCA">
            <w:pPr>
              <w:spacing w:after="0"/>
              <w:rPr>
                <w:rFonts w:ascii="Arial" w:hAnsi="Arial" w:cs="Arial"/>
                <w:b/>
                <w:sz w:val="20"/>
                <w:szCs w:val="20"/>
              </w:rPr>
            </w:pPr>
            <w:r w:rsidRPr="00C82929">
              <w:rPr>
                <w:rFonts w:ascii="Arial" w:hAnsi="Arial" w:cs="Arial"/>
                <w:sz w:val="20"/>
                <w:szCs w:val="20"/>
              </w:rPr>
              <w:fldChar w:fldCharType="begin">
                <w:ffData>
                  <w:name w:val="Text1"/>
                  <w:enabled/>
                  <w:calcOnExit w:val="0"/>
                  <w:textInput/>
                </w:ffData>
              </w:fldChar>
            </w:r>
            <w:r w:rsidRPr="00C82929">
              <w:rPr>
                <w:rFonts w:ascii="Arial" w:hAnsi="Arial" w:cs="Arial"/>
                <w:sz w:val="20"/>
                <w:szCs w:val="20"/>
              </w:rPr>
              <w:instrText xml:space="preserve"> FORMTEXT </w:instrText>
            </w:r>
            <w:r w:rsidRPr="00C82929">
              <w:rPr>
                <w:rFonts w:ascii="Arial" w:hAnsi="Arial" w:cs="Arial"/>
                <w:sz w:val="20"/>
                <w:szCs w:val="20"/>
              </w:rPr>
            </w:r>
            <w:r w:rsidRPr="00C82929">
              <w:rPr>
                <w:rFonts w:ascii="Arial" w:hAnsi="Arial" w:cs="Arial"/>
                <w:sz w:val="20"/>
                <w:szCs w:val="20"/>
              </w:rPr>
              <w:fldChar w:fldCharType="separate"/>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t> </w:t>
            </w:r>
            <w:r w:rsidRPr="00C82929">
              <w:rPr>
                <w:rFonts w:ascii="Arial" w:hAnsi="Arial" w:cs="Arial"/>
                <w:sz w:val="20"/>
                <w:szCs w:val="20"/>
              </w:rPr>
              <w:fldChar w:fldCharType="end"/>
            </w:r>
          </w:p>
          <w:p w14:paraId="61ED9843" w14:textId="72F73427" w:rsidR="00DF698F" w:rsidRPr="00C82929" w:rsidRDefault="00DF698F" w:rsidP="006A4DCA">
            <w:pPr>
              <w:spacing w:after="0"/>
              <w:rPr>
                <w:rFonts w:ascii="Arial" w:hAnsi="Arial" w:cs="Arial"/>
                <w:b/>
                <w:sz w:val="20"/>
                <w:szCs w:val="20"/>
              </w:rPr>
            </w:pPr>
          </w:p>
          <w:p w14:paraId="1098B900" w14:textId="4DFE0027" w:rsidR="00DF698F" w:rsidRPr="00C82929" w:rsidRDefault="00DF698F" w:rsidP="006A4DCA">
            <w:pPr>
              <w:spacing w:after="0"/>
              <w:rPr>
                <w:rFonts w:ascii="Arial" w:hAnsi="Arial" w:cs="Arial"/>
                <w:b/>
                <w:sz w:val="20"/>
                <w:szCs w:val="20"/>
              </w:rPr>
            </w:pPr>
          </w:p>
          <w:p w14:paraId="47691884" w14:textId="25DE59B8" w:rsidR="00734A38" w:rsidRPr="00C82929" w:rsidRDefault="00734A38" w:rsidP="00734A38">
            <w:pPr>
              <w:spacing w:after="0"/>
              <w:rPr>
                <w:rFonts w:ascii="Arial" w:hAnsi="Arial" w:cs="Arial"/>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4B28C" w14:textId="40E2825F" w:rsidR="00734A38" w:rsidRPr="00C82929" w:rsidRDefault="00734A38" w:rsidP="00734A38">
            <w:pPr>
              <w:spacing w:after="0"/>
              <w:rPr>
                <w:rFonts w:ascii="Arial" w:hAnsi="Arial" w:cs="Arial"/>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B0445D" w14:textId="213B7310" w:rsidR="00734A38" w:rsidRPr="00C82929" w:rsidRDefault="00734A38" w:rsidP="00734A38">
            <w:pPr>
              <w:spacing w:after="0"/>
              <w:rPr>
                <w:rFonts w:ascii="Arial" w:hAnsi="Arial" w:cs="Arial"/>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B9E709" w14:textId="76E0FCEA" w:rsidR="00734A38" w:rsidRPr="00C82929" w:rsidRDefault="00734A38" w:rsidP="00734A38">
            <w:pPr>
              <w:spacing w:after="0"/>
              <w:rPr>
                <w:rFonts w:ascii="Arial" w:hAnsi="Arial" w:cs="Arial"/>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99BD45" w14:textId="77777777" w:rsidR="009839FE" w:rsidRPr="00C82929" w:rsidRDefault="009839FE" w:rsidP="006A4DCA">
            <w:pPr>
              <w:spacing w:after="0"/>
              <w:rPr>
                <w:rFonts w:ascii="Arial" w:hAnsi="Arial" w:cs="Arial"/>
                <w:b/>
                <w:sz w:val="20"/>
                <w:szCs w:val="20"/>
              </w:rPr>
            </w:pPr>
          </w:p>
        </w:tc>
      </w:tr>
    </w:tbl>
    <w:p w14:paraId="7E849041" w14:textId="77777777" w:rsidR="006A4DCA" w:rsidRPr="00C82929" w:rsidRDefault="006A4DCA">
      <w:pPr>
        <w:rPr>
          <w:rFonts w:ascii="Arial" w:hAnsi="Arial" w:cs="Arial"/>
        </w:rPr>
      </w:pPr>
    </w:p>
    <w:sectPr w:rsidR="006A4DCA" w:rsidRPr="00C82929" w:rsidSect="003844E3">
      <w:headerReference w:type="default" r:id="rId8"/>
      <w:footerReference w:type="even" r:id="rId9"/>
      <w:footerReference w:type="default" r:id="rId10"/>
      <w:pgSz w:w="16838" w:h="11906" w:orient="landscape"/>
      <w:pgMar w:top="1440" w:right="1440" w:bottom="1440" w:left="144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4E25A" w14:textId="77777777" w:rsidR="00C82929" w:rsidRDefault="00C82929" w:rsidP="00B5233F">
      <w:pPr>
        <w:spacing w:after="0" w:line="240" w:lineRule="auto"/>
      </w:pPr>
      <w:r>
        <w:separator/>
      </w:r>
    </w:p>
  </w:endnote>
  <w:endnote w:type="continuationSeparator" w:id="0">
    <w:p w14:paraId="6032F9CF" w14:textId="77777777" w:rsidR="00C82929" w:rsidRDefault="00C82929" w:rsidP="00B52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9174549"/>
      <w:docPartObj>
        <w:docPartGallery w:val="Page Numbers (Bottom of Page)"/>
        <w:docPartUnique/>
      </w:docPartObj>
    </w:sdtPr>
    <w:sdtEndPr>
      <w:rPr>
        <w:rStyle w:val="PageNumber"/>
      </w:rPr>
    </w:sdtEndPr>
    <w:sdtContent>
      <w:p w14:paraId="10879136" w14:textId="497FC865" w:rsidR="00C82929" w:rsidRDefault="00C82929" w:rsidP="006A4D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551EB3" w14:textId="77777777" w:rsidR="00C82929" w:rsidRDefault="00C82929" w:rsidP="003C33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62153" w14:textId="5992F172" w:rsidR="00C82929" w:rsidRDefault="00C82929" w:rsidP="006A4DCA">
    <w:pPr>
      <w:pStyle w:val="Footer"/>
      <w:framePr w:wrap="none" w:vAnchor="text" w:hAnchor="margin" w:xAlign="right" w:y="1"/>
      <w:rPr>
        <w:rStyle w:val="PageNumber"/>
      </w:rPr>
    </w:pPr>
  </w:p>
  <w:p w14:paraId="4BD3EE34" w14:textId="497A3061" w:rsidR="00C82929" w:rsidRPr="00663D80" w:rsidRDefault="00C82929" w:rsidP="00663D80">
    <w:pPr>
      <w:pStyle w:val="Footer"/>
      <w:pBdr>
        <w:top w:val="single" w:sz="4" w:space="1" w:color="auto"/>
      </w:pBdr>
      <w:ind w:left="-567" w:right="-359"/>
      <w:rPr>
        <w:sz w:val="16"/>
        <w:szCs w:val="16"/>
      </w:rPr>
    </w:pPr>
    <w:r>
      <w:rPr>
        <w:rFonts w:cs="Arial"/>
        <w:sz w:val="16"/>
        <w:szCs w:val="16"/>
      </w:rPr>
      <w:t>F</w:t>
    </w:r>
    <w:r w:rsidRPr="00663D80">
      <w:rPr>
        <w:rFonts w:cs="Arial"/>
        <w:sz w:val="16"/>
        <w:szCs w:val="16"/>
      </w:rPr>
      <w:t>orm: TM/CAD/</w:t>
    </w:r>
    <w:r w:rsidR="00D872AF">
      <w:rPr>
        <w:rFonts w:cs="Arial"/>
        <w:sz w:val="16"/>
        <w:szCs w:val="16"/>
      </w:rPr>
      <w:t>424</w:t>
    </w:r>
    <w:r w:rsidRPr="00663D80">
      <w:rPr>
        <w:rFonts w:cs="Arial"/>
        <w:sz w:val="16"/>
        <w:szCs w:val="16"/>
      </w:rPr>
      <w:t xml:space="preserve"> – Issue </w:t>
    </w:r>
    <w:r w:rsidR="00EE3741">
      <w:rPr>
        <w:rFonts w:cs="Arial"/>
        <w:sz w:val="16"/>
        <w:szCs w:val="16"/>
      </w:rPr>
      <w:t>2</w:t>
    </w:r>
    <w:r w:rsidRPr="00663D80">
      <w:rPr>
        <w:rFonts w:cs="Arial"/>
        <w:sz w:val="16"/>
        <w:szCs w:val="16"/>
      </w:rPr>
      <w:t xml:space="preserve"> – </w:t>
    </w:r>
    <w:r w:rsidR="00A00B81">
      <w:rPr>
        <w:rFonts w:cs="Arial"/>
        <w:sz w:val="16"/>
        <w:szCs w:val="16"/>
      </w:rPr>
      <w:t>Apri</w:t>
    </w:r>
    <w:r w:rsidR="00071074">
      <w:rPr>
        <w:rFonts w:cs="Arial"/>
        <w:sz w:val="16"/>
        <w:szCs w:val="16"/>
      </w:rPr>
      <w:t xml:space="preserve">l </w:t>
    </w:r>
    <w:r w:rsidRPr="00663D80">
      <w:rPr>
        <w:rFonts w:cs="Arial"/>
        <w:sz w:val="16"/>
        <w:szCs w:val="16"/>
      </w:rPr>
      <w:t>202</w:t>
    </w:r>
    <w:r w:rsidR="00EE3741">
      <w:rPr>
        <w:rFonts w:cs="Arial"/>
        <w:sz w:val="16"/>
        <w:szCs w:val="16"/>
      </w:rPr>
      <w:t>2</w:t>
    </w:r>
    <w:r w:rsidRPr="00663D80">
      <w:rPr>
        <w:rFonts w:cs="Arial"/>
        <w:sz w:val="16"/>
        <w:szCs w:val="16"/>
      </w:rPr>
      <w:t xml:space="preserve">                                                                         Transport Malta is the Authority for Transport in Malta set up by ACT XV of 2009                                                                              Page:  </w:t>
    </w:r>
    <w:r w:rsidRPr="00663D80">
      <w:rPr>
        <w:rStyle w:val="PageNumber"/>
        <w:rFonts w:cs="Arial"/>
        <w:sz w:val="16"/>
        <w:szCs w:val="16"/>
      </w:rPr>
      <w:fldChar w:fldCharType="begin"/>
    </w:r>
    <w:r w:rsidRPr="00663D80">
      <w:rPr>
        <w:rStyle w:val="PageNumber"/>
        <w:rFonts w:cs="Arial"/>
        <w:sz w:val="16"/>
        <w:szCs w:val="16"/>
      </w:rPr>
      <w:instrText xml:space="preserve"> PAGE </w:instrText>
    </w:r>
    <w:r w:rsidRPr="00663D80">
      <w:rPr>
        <w:rStyle w:val="PageNumber"/>
        <w:rFonts w:cs="Arial"/>
        <w:sz w:val="16"/>
        <w:szCs w:val="16"/>
      </w:rPr>
      <w:fldChar w:fldCharType="separate"/>
    </w:r>
    <w:r w:rsidRPr="00663D80">
      <w:rPr>
        <w:rStyle w:val="PageNumber"/>
        <w:rFonts w:cs="Arial"/>
        <w:sz w:val="16"/>
        <w:szCs w:val="16"/>
      </w:rPr>
      <w:t>1</w:t>
    </w:r>
    <w:r w:rsidRPr="00663D80">
      <w:rPr>
        <w:rStyle w:val="PageNumber"/>
        <w:rFonts w:cs="Arial"/>
        <w:sz w:val="16"/>
        <w:szCs w:val="16"/>
      </w:rPr>
      <w:fldChar w:fldCharType="end"/>
    </w:r>
    <w:r w:rsidRPr="00663D80">
      <w:rPr>
        <w:rStyle w:val="PageNumber"/>
        <w:rFonts w:cs="Arial"/>
        <w:sz w:val="16"/>
        <w:szCs w:val="16"/>
      </w:rPr>
      <w:t xml:space="preserve"> of</w:t>
    </w:r>
    <w:r w:rsidRPr="00663D80">
      <w:rPr>
        <w:rFonts w:cs="Arial"/>
        <w:sz w:val="16"/>
        <w:szCs w:val="16"/>
      </w:rPr>
      <w:t xml:space="preserve"> </w:t>
    </w:r>
    <w:r w:rsidRPr="00663D80">
      <w:rPr>
        <w:rStyle w:val="PageNumber"/>
        <w:rFonts w:cs="Arial"/>
        <w:sz w:val="16"/>
        <w:szCs w:val="16"/>
      </w:rPr>
      <w:fldChar w:fldCharType="begin"/>
    </w:r>
    <w:r w:rsidRPr="00663D80">
      <w:rPr>
        <w:rStyle w:val="PageNumber"/>
        <w:rFonts w:cs="Arial"/>
        <w:sz w:val="16"/>
        <w:szCs w:val="16"/>
      </w:rPr>
      <w:instrText xml:space="preserve"> NUMPAGES </w:instrText>
    </w:r>
    <w:r w:rsidRPr="00663D80">
      <w:rPr>
        <w:rStyle w:val="PageNumber"/>
        <w:rFonts w:cs="Arial"/>
        <w:sz w:val="16"/>
        <w:szCs w:val="16"/>
      </w:rPr>
      <w:fldChar w:fldCharType="separate"/>
    </w:r>
    <w:r w:rsidRPr="00663D80">
      <w:rPr>
        <w:rStyle w:val="PageNumber"/>
        <w:rFonts w:cs="Arial"/>
        <w:sz w:val="16"/>
        <w:szCs w:val="16"/>
      </w:rPr>
      <w:t>15</w:t>
    </w:r>
    <w:r w:rsidRPr="00663D80">
      <w:rPr>
        <w:rStyle w:val="PageNumb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24592" w14:textId="77777777" w:rsidR="00C82929" w:rsidRDefault="00C82929" w:rsidP="00B5233F">
      <w:pPr>
        <w:spacing w:after="0" w:line="240" w:lineRule="auto"/>
      </w:pPr>
      <w:r>
        <w:separator/>
      </w:r>
    </w:p>
  </w:footnote>
  <w:footnote w:type="continuationSeparator" w:id="0">
    <w:p w14:paraId="4E1EDA84" w14:textId="77777777" w:rsidR="00C82929" w:rsidRDefault="00C82929" w:rsidP="00B52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1"/>
      <w:gridCol w:w="11587"/>
    </w:tblGrid>
    <w:tr w:rsidR="00C82929" w:rsidRPr="00F6180B" w14:paraId="3C9B0BF8" w14:textId="77777777" w:rsidTr="00663D80">
      <w:trPr>
        <w:trHeight w:val="968"/>
      </w:trPr>
      <w:tc>
        <w:tcPr>
          <w:tcW w:w="3581" w:type="dxa"/>
          <w:shd w:val="clear" w:color="auto" w:fill="auto"/>
          <w:vAlign w:val="bottom"/>
        </w:tcPr>
        <w:p w14:paraId="042CC549" w14:textId="77777777" w:rsidR="00C82929" w:rsidRPr="00F6180B" w:rsidRDefault="00C82929" w:rsidP="008C1186">
          <w:pPr>
            <w:jc w:val="center"/>
            <w:rPr>
              <w:noProof/>
            </w:rPr>
          </w:pPr>
          <w:bookmarkStart w:id="1" w:name="_Hlk57983326"/>
          <w:r>
            <w:rPr>
              <w:noProof/>
              <w:lang w:val="en-US"/>
            </w:rPr>
            <w:drawing>
              <wp:inline distT="0" distB="0" distL="0" distR="0" wp14:anchorId="232702EF" wp14:editId="2AA85C7F">
                <wp:extent cx="1000760" cy="560705"/>
                <wp:effectExtent l="19050" t="0" r="8890" b="0"/>
                <wp:docPr id="13" name="Picture 13"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 logo"/>
                        <pic:cNvPicPr>
                          <a:picLocks noChangeAspect="1" noChangeArrowheads="1"/>
                        </pic:cNvPicPr>
                      </pic:nvPicPr>
                      <pic:blipFill>
                        <a:blip r:embed="rId1"/>
                        <a:srcRect/>
                        <a:stretch>
                          <a:fillRect/>
                        </a:stretch>
                      </pic:blipFill>
                      <pic:spPr bwMode="auto">
                        <a:xfrm>
                          <a:off x="0" y="0"/>
                          <a:ext cx="1000760" cy="560705"/>
                        </a:xfrm>
                        <a:prstGeom prst="rect">
                          <a:avLst/>
                        </a:prstGeom>
                        <a:noFill/>
                        <a:ln w="9525">
                          <a:noFill/>
                          <a:miter lim="800000"/>
                          <a:headEnd/>
                          <a:tailEnd/>
                        </a:ln>
                      </pic:spPr>
                    </pic:pic>
                  </a:graphicData>
                </a:graphic>
              </wp:inline>
            </w:drawing>
          </w:r>
        </w:p>
        <w:p w14:paraId="44994062" w14:textId="77777777" w:rsidR="00C82929" w:rsidRPr="00663D80" w:rsidRDefault="00C82929" w:rsidP="00663D80">
          <w:pPr>
            <w:ind w:right="-113"/>
            <w:jc w:val="center"/>
            <w:rPr>
              <w:b/>
              <w:bCs/>
              <w:sz w:val="16"/>
              <w:szCs w:val="16"/>
            </w:rPr>
          </w:pPr>
          <w:r w:rsidRPr="00663D80">
            <w:rPr>
              <w:b/>
              <w:bCs/>
              <w:noProof/>
              <w:sz w:val="16"/>
              <w:szCs w:val="16"/>
            </w:rPr>
            <w:t>Civil Aviation Directorate</w:t>
          </w:r>
        </w:p>
      </w:tc>
      <w:tc>
        <w:tcPr>
          <w:tcW w:w="11587" w:type="dxa"/>
          <w:shd w:val="clear" w:color="auto" w:fill="A6A6A6"/>
          <w:vAlign w:val="center"/>
        </w:tcPr>
        <w:p w14:paraId="27166703" w14:textId="01DE6163" w:rsidR="00C82929" w:rsidRDefault="00C82929" w:rsidP="008C1186">
          <w:pPr>
            <w:pStyle w:val="Default"/>
            <w:jc w:val="center"/>
            <w:rPr>
              <w:rFonts w:ascii="Arial" w:hAnsi="Arial" w:cs="Arial"/>
              <w:b/>
            </w:rPr>
          </w:pPr>
          <w:r w:rsidRPr="00B12C17">
            <w:rPr>
              <w:rFonts w:ascii="Arial" w:hAnsi="Arial" w:cs="Arial"/>
              <w:b/>
            </w:rPr>
            <w:t xml:space="preserve">Commission Regulation (EU) </w:t>
          </w:r>
          <w:r>
            <w:rPr>
              <w:rFonts w:ascii="Arial" w:hAnsi="Arial" w:cs="Arial"/>
              <w:b/>
            </w:rPr>
            <w:t>965/2012</w:t>
          </w:r>
        </w:p>
        <w:p w14:paraId="4647D8A7" w14:textId="1DBA7518" w:rsidR="00C82929" w:rsidRPr="00B12C17" w:rsidRDefault="00C82929" w:rsidP="008C1186">
          <w:pPr>
            <w:pStyle w:val="Default"/>
            <w:jc w:val="center"/>
            <w:rPr>
              <w:rFonts w:ascii="Arial" w:hAnsi="Arial" w:cs="Arial"/>
              <w:b/>
            </w:rPr>
          </w:pPr>
          <w:r>
            <w:rPr>
              <w:rFonts w:ascii="Arial" w:hAnsi="Arial" w:cs="Arial"/>
              <w:b/>
            </w:rPr>
            <w:t>as amended by Regulation (EU) 2020/2036 and Annex III to ED Decision 2021/002/R</w:t>
          </w:r>
        </w:p>
        <w:p w14:paraId="760F1B66" w14:textId="22D2AC61" w:rsidR="00C82929" w:rsidRPr="00B12C17" w:rsidRDefault="00613773" w:rsidP="008C1186">
          <w:pPr>
            <w:pStyle w:val="Default"/>
            <w:jc w:val="center"/>
            <w:rPr>
              <w:rFonts w:ascii="Arial" w:hAnsi="Arial" w:cs="Arial"/>
              <w:b/>
              <w:sz w:val="28"/>
              <w:szCs w:val="28"/>
            </w:rPr>
          </w:pPr>
          <w:r>
            <w:rPr>
              <w:rFonts w:ascii="Arial" w:hAnsi="Arial" w:cs="Arial"/>
              <w:b/>
              <w:sz w:val="28"/>
              <w:szCs w:val="28"/>
            </w:rPr>
            <w:t xml:space="preserve">EBT APPLICATION AND </w:t>
          </w:r>
          <w:r w:rsidR="00C82929">
            <w:rPr>
              <w:rFonts w:ascii="Arial" w:hAnsi="Arial" w:cs="Arial"/>
              <w:b/>
              <w:sz w:val="28"/>
              <w:szCs w:val="28"/>
            </w:rPr>
            <w:t>IMPLEMENTATION CHECKLIST</w:t>
          </w:r>
        </w:p>
      </w:tc>
    </w:tr>
    <w:bookmarkEnd w:id="1"/>
  </w:tbl>
  <w:p w14:paraId="78AC9789" w14:textId="77777777" w:rsidR="00C82929" w:rsidRDefault="00C829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75BC"/>
    <w:multiLevelType w:val="hybridMultilevel"/>
    <w:tmpl w:val="FD928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C5969"/>
    <w:multiLevelType w:val="hybridMultilevel"/>
    <w:tmpl w:val="D26C0D8E"/>
    <w:lvl w:ilvl="0" w:tplc="4A10C876">
      <w:start w:val="10"/>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541B23"/>
    <w:multiLevelType w:val="hybridMultilevel"/>
    <w:tmpl w:val="B9A698C8"/>
    <w:lvl w:ilvl="0" w:tplc="FDCE7F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32E1B"/>
    <w:multiLevelType w:val="hybridMultilevel"/>
    <w:tmpl w:val="00425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A2005"/>
    <w:multiLevelType w:val="hybridMultilevel"/>
    <w:tmpl w:val="50A2B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0225D"/>
    <w:multiLevelType w:val="hybridMultilevel"/>
    <w:tmpl w:val="1FAC5136"/>
    <w:lvl w:ilvl="0" w:tplc="A83A3B38">
      <w:start w:val="5"/>
      <w:numFmt w:val="decimal"/>
      <w:lvlText w:val="%1."/>
      <w:lvlJc w:val="left"/>
      <w:pPr>
        <w:ind w:left="502"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6B546A7"/>
    <w:multiLevelType w:val="hybridMultilevel"/>
    <w:tmpl w:val="C8286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852620"/>
    <w:multiLevelType w:val="hybridMultilevel"/>
    <w:tmpl w:val="A6C66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C3C85"/>
    <w:multiLevelType w:val="hybridMultilevel"/>
    <w:tmpl w:val="E9D2A7B2"/>
    <w:lvl w:ilvl="0" w:tplc="0464EED4">
      <w:start w:val="13"/>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9" w15:restartNumberingAfterBreak="0">
    <w:nsid w:val="1AB972CE"/>
    <w:multiLevelType w:val="hybridMultilevel"/>
    <w:tmpl w:val="26F86F1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0" w15:restartNumberingAfterBreak="0">
    <w:nsid w:val="1DF86549"/>
    <w:multiLevelType w:val="hybridMultilevel"/>
    <w:tmpl w:val="F934D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596F41"/>
    <w:multiLevelType w:val="hybridMultilevel"/>
    <w:tmpl w:val="D59C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EB1574"/>
    <w:multiLevelType w:val="hybridMultilevel"/>
    <w:tmpl w:val="2306EE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F2EE5"/>
    <w:multiLevelType w:val="hybridMultilevel"/>
    <w:tmpl w:val="7E82E7A8"/>
    <w:lvl w:ilvl="0" w:tplc="942832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2A3A8D"/>
    <w:multiLevelType w:val="hybridMultilevel"/>
    <w:tmpl w:val="E7A2D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16553A"/>
    <w:multiLevelType w:val="hybridMultilevel"/>
    <w:tmpl w:val="6804F25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7355B1"/>
    <w:multiLevelType w:val="hybridMultilevel"/>
    <w:tmpl w:val="9E581922"/>
    <w:lvl w:ilvl="0" w:tplc="08090017">
      <w:start w:val="7"/>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D30036"/>
    <w:multiLevelType w:val="hybridMultilevel"/>
    <w:tmpl w:val="3294B53C"/>
    <w:lvl w:ilvl="0" w:tplc="5254D8C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9EA7BF2"/>
    <w:multiLevelType w:val="hybridMultilevel"/>
    <w:tmpl w:val="24D425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685ED1"/>
    <w:multiLevelType w:val="hybridMultilevel"/>
    <w:tmpl w:val="F9E205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801B65"/>
    <w:multiLevelType w:val="hybridMultilevel"/>
    <w:tmpl w:val="5C3CE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2F4B61"/>
    <w:multiLevelType w:val="hybridMultilevel"/>
    <w:tmpl w:val="F2D6C680"/>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3E49EE"/>
    <w:multiLevelType w:val="hybridMultilevel"/>
    <w:tmpl w:val="0034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BD4ABC"/>
    <w:multiLevelType w:val="hybridMultilevel"/>
    <w:tmpl w:val="725C8D00"/>
    <w:lvl w:ilvl="0" w:tplc="B5643EE6">
      <w:start w:val="13"/>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4" w15:restartNumberingAfterBreak="0">
    <w:nsid w:val="4A8E6E84"/>
    <w:multiLevelType w:val="hybridMultilevel"/>
    <w:tmpl w:val="F934D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B73AA2"/>
    <w:multiLevelType w:val="hybridMultilevel"/>
    <w:tmpl w:val="3FDC30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DB0762"/>
    <w:multiLevelType w:val="hybridMultilevel"/>
    <w:tmpl w:val="580AD816"/>
    <w:lvl w:ilvl="0" w:tplc="E88263D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6607252"/>
    <w:multiLevelType w:val="hybridMultilevel"/>
    <w:tmpl w:val="2EA24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A53FFA"/>
    <w:multiLevelType w:val="hybridMultilevel"/>
    <w:tmpl w:val="BC4083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D65E9B"/>
    <w:multiLevelType w:val="hybridMultilevel"/>
    <w:tmpl w:val="3A8A0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E96D89"/>
    <w:multiLevelType w:val="hybridMultilevel"/>
    <w:tmpl w:val="B9C8C45C"/>
    <w:lvl w:ilvl="0" w:tplc="DCFE7D42">
      <w:start w:val="1"/>
      <w:numFmt w:val="none"/>
      <w:lvlText w:val="f)"/>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FA35E4"/>
    <w:multiLevelType w:val="hybridMultilevel"/>
    <w:tmpl w:val="53847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AA00FA"/>
    <w:multiLevelType w:val="hybridMultilevel"/>
    <w:tmpl w:val="4650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3558E"/>
    <w:multiLevelType w:val="hybridMultilevel"/>
    <w:tmpl w:val="E8440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253597"/>
    <w:multiLevelType w:val="hybridMultilevel"/>
    <w:tmpl w:val="16203A6A"/>
    <w:lvl w:ilvl="0" w:tplc="39C47AF8">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8194B"/>
    <w:multiLevelType w:val="hybridMultilevel"/>
    <w:tmpl w:val="5080D18E"/>
    <w:lvl w:ilvl="0" w:tplc="CDA0EC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FC86FAC"/>
    <w:multiLevelType w:val="hybridMultilevel"/>
    <w:tmpl w:val="E3C24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9"/>
  </w:num>
  <w:num w:numId="3">
    <w:abstractNumId w:val="25"/>
  </w:num>
  <w:num w:numId="4">
    <w:abstractNumId w:val="26"/>
  </w:num>
  <w:num w:numId="5">
    <w:abstractNumId w:val="24"/>
  </w:num>
  <w:num w:numId="6">
    <w:abstractNumId w:val="1"/>
  </w:num>
  <w:num w:numId="7">
    <w:abstractNumId w:val="10"/>
  </w:num>
  <w:num w:numId="8">
    <w:abstractNumId w:val="28"/>
  </w:num>
  <w:num w:numId="9">
    <w:abstractNumId w:val="6"/>
  </w:num>
  <w:num w:numId="10">
    <w:abstractNumId w:val="4"/>
  </w:num>
  <w:num w:numId="11">
    <w:abstractNumId w:val="12"/>
  </w:num>
  <w:num w:numId="12">
    <w:abstractNumId w:val="18"/>
  </w:num>
  <w:num w:numId="13">
    <w:abstractNumId w:val="2"/>
  </w:num>
  <w:num w:numId="14">
    <w:abstractNumId w:val="15"/>
  </w:num>
  <w:num w:numId="15">
    <w:abstractNumId w:val="13"/>
  </w:num>
  <w:num w:numId="16">
    <w:abstractNumId w:val="14"/>
  </w:num>
  <w:num w:numId="17">
    <w:abstractNumId w:val="30"/>
  </w:num>
  <w:num w:numId="18">
    <w:abstractNumId w:val="16"/>
  </w:num>
  <w:num w:numId="19">
    <w:abstractNumId w:val="17"/>
  </w:num>
  <w:num w:numId="20">
    <w:abstractNumId w:val="35"/>
  </w:num>
  <w:num w:numId="21">
    <w:abstractNumId w:val="23"/>
  </w:num>
  <w:num w:numId="22">
    <w:abstractNumId w:val="8"/>
  </w:num>
  <w:num w:numId="23">
    <w:abstractNumId w:val="34"/>
  </w:num>
  <w:num w:numId="24">
    <w:abstractNumId w:val="31"/>
  </w:num>
  <w:num w:numId="25">
    <w:abstractNumId w:val="3"/>
  </w:num>
  <w:num w:numId="26">
    <w:abstractNumId w:val="11"/>
  </w:num>
  <w:num w:numId="27">
    <w:abstractNumId w:val="9"/>
  </w:num>
  <w:num w:numId="28">
    <w:abstractNumId w:val="33"/>
  </w:num>
  <w:num w:numId="29">
    <w:abstractNumId w:val="7"/>
  </w:num>
  <w:num w:numId="30">
    <w:abstractNumId w:val="36"/>
  </w:num>
  <w:num w:numId="31">
    <w:abstractNumId w:val="0"/>
  </w:num>
  <w:num w:numId="32">
    <w:abstractNumId w:val="20"/>
  </w:num>
  <w:num w:numId="33">
    <w:abstractNumId w:val="22"/>
  </w:num>
  <w:num w:numId="34">
    <w:abstractNumId w:val="27"/>
  </w:num>
  <w:num w:numId="35">
    <w:abstractNumId w:val="32"/>
  </w:num>
  <w:num w:numId="36">
    <w:abstractNumId w:val="21"/>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ocumentProtection w:edit="forms" w:enforcement="1" w:cryptProviderType="rsaAES" w:cryptAlgorithmClass="hash" w:cryptAlgorithmType="typeAny" w:cryptAlgorithmSid="14" w:cryptSpinCount="100000" w:hash="0rE26L/UjZDC7jiyLlq4Ej6pjICU6L1hO73o8iYH/WaSqYZTq5VG9rh+jqT9fBDPcWE027QWRTqBdhCtdwy4bQ==" w:salt="vKdHiBDP7olrFUYyJRy1vA=="/>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FE"/>
    <w:rsid w:val="00006367"/>
    <w:rsid w:val="0001021F"/>
    <w:rsid w:val="000473A4"/>
    <w:rsid w:val="00047FB8"/>
    <w:rsid w:val="00055892"/>
    <w:rsid w:val="000574AF"/>
    <w:rsid w:val="0006371C"/>
    <w:rsid w:val="00071074"/>
    <w:rsid w:val="0007130E"/>
    <w:rsid w:val="00073804"/>
    <w:rsid w:val="000821A0"/>
    <w:rsid w:val="0009109A"/>
    <w:rsid w:val="00094C72"/>
    <w:rsid w:val="00095AB3"/>
    <w:rsid w:val="000A21FA"/>
    <w:rsid w:val="000B02A9"/>
    <w:rsid w:val="000B7516"/>
    <w:rsid w:val="000C1910"/>
    <w:rsid w:val="000C4700"/>
    <w:rsid w:val="000C7DD4"/>
    <w:rsid w:val="000E5AEA"/>
    <w:rsid w:val="000E7CDB"/>
    <w:rsid w:val="000F4AF4"/>
    <w:rsid w:val="000F70AB"/>
    <w:rsid w:val="00100E50"/>
    <w:rsid w:val="00103582"/>
    <w:rsid w:val="00103F91"/>
    <w:rsid w:val="00105117"/>
    <w:rsid w:val="001103E1"/>
    <w:rsid w:val="0011457F"/>
    <w:rsid w:val="00121BB4"/>
    <w:rsid w:val="001258CF"/>
    <w:rsid w:val="00145EB9"/>
    <w:rsid w:val="0019070E"/>
    <w:rsid w:val="001A142F"/>
    <w:rsid w:val="001A70B8"/>
    <w:rsid w:val="001B78BC"/>
    <w:rsid w:val="001F1A01"/>
    <w:rsid w:val="00207EAB"/>
    <w:rsid w:val="00213A09"/>
    <w:rsid w:val="00217A0B"/>
    <w:rsid w:val="00226FD1"/>
    <w:rsid w:val="00232542"/>
    <w:rsid w:val="00233C32"/>
    <w:rsid w:val="00234D9F"/>
    <w:rsid w:val="00241FA1"/>
    <w:rsid w:val="00244151"/>
    <w:rsid w:val="0024524A"/>
    <w:rsid w:val="00254A58"/>
    <w:rsid w:val="00255F8C"/>
    <w:rsid w:val="0026494B"/>
    <w:rsid w:val="00267F97"/>
    <w:rsid w:val="002842B6"/>
    <w:rsid w:val="00285F31"/>
    <w:rsid w:val="002A42D4"/>
    <w:rsid w:val="002A5BD8"/>
    <w:rsid w:val="002C41A6"/>
    <w:rsid w:val="002E2D09"/>
    <w:rsid w:val="002E59CE"/>
    <w:rsid w:val="002E68D1"/>
    <w:rsid w:val="00301F0B"/>
    <w:rsid w:val="003057EB"/>
    <w:rsid w:val="00327CB4"/>
    <w:rsid w:val="00342545"/>
    <w:rsid w:val="00360C84"/>
    <w:rsid w:val="00363D29"/>
    <w:rsid w:val="003745CB"/>
    <w:rsid w:val="003844E3"/>
    <w:rsid w:val="003847F2"/>
    <w:rsid w:val="0039248B"/>
    <w:rsid w:val="003A6443"/>
    <w:rsid w:val="003C3366"/>
    <w:rsid w:val="003D0067"/>
    <w:rsid w:val="003F6D12"/>
    <w:rsid w:val="003F7B5F"/>
    <w:rsid w:val="00403D21"/>
    <w:rsid w:val="00415649"/>
    <w:rsid w:val="0041682A"/>
    <w:rsid w:val="00427A72"/>
    <w:rsid w:val="00430D0E"/>
    <w:rsid w:val="004335B1"/>
    <w:rsid w:val="004416B3"/>
    <w:rsid w:val="004622DB"/>
    <w:rsid w:val="00463B41"/>
    <w:rsid w:val="00466D26"/>
    <w:rsid w:val="004758F4"/>
    <w:rsid w:val="00477F40"/>
    <w:rsid w:val="00490E9F"/>
    <w:rsid w:val="004A0B1F"/>
    <w:rsid w:val="004A57EC"/>
    <w:rsid w:val="004B6B68"/>
    <w:rsid w:val="004C0708"/>
    <w:rsid w:val="004C4706"/>
    <w:rsid w:val="004C477F"/>
    <w:rsid w:val="004D00F0"/>
    <w:rsid w:val="004D1837"/>
    <w:rsid w:val="004D5518"/>
    <w:rsid w:val="004D7BE7"/>
    <w:rsid w:val="004F4C8C"/>
    <w:rsid w:val="004F7A17"/>
    <w:rsid w:val="00501879"/>
    <w:rsid w:val="00511296"/>
    <w:rsid w:val="00512669"/>
    <w:rsid w:val="00512B6D"/>
    <w:rsid w:val="00513893"/>
    <w:rsid w:val="00515721"/>
    <w:rsid w:val="005175EB"/>
    <w:rsid w:val="00520BB4"/>
    <w:rsid w:val="005239B0"/>
    <w:rsid w:val="00523E2A"/>
    <w:rsid w:val="0053155C"/>
    <w:rsid w:val="005430E1"/>
    <w:rsid w:val="005443A9"/>
    <w:rsid w:val="0056536F"/>
    <w:rsid w:val="00566415"/>
    <w:rsid w:val="005954A1"/>
    <w:rsid w:val="00595976"/>
    <w:rsid w:val="005A1A26"/>
    <w:rsid w:val="005A4063"/>
    <w:rsid w:val="005A788D"/>
    <w:rsid w:val="005B26B3"/>
    <w:rsid w:val="005B44BE"/>
    <w:rsid w:val="005B4A3B"/>
    <w:rsid w:val="005C0313"/>
    <w:rsid w:val="005D1329"/>
    <w:rsid w:val="005D708D"/>
    <w:rsid w:val="005D7E42"/>
    <w:rsid w:val="005E1D8B"/>
    <w:rsid w:val="005F2277"/>
    <w:rsid w:val="005F6A7C"/>
    <w:rsid w:val="006005E7"/>
    <w:rsid w:val="0061368D"/>
    <w:rsid w:val="00613773"/>
    <w:rsid w:val="00620FED"/>
    <w:rsid w:val="0063005A"/>
    <w:rsid w:val="006636D6"/>
    <w:rsid w:val="00663D80"/>
    <w:rsid w:val="006647A3"/>
    <w:rsid w:val="00666C16"/>
    <w:rsid w:val="0067143C"/>
    <w:rsid w:val="006829F8"/>
    <w:rsid w:val="00691F80"/>
    <w:rsid w:val="006A4DCA"/>
    <w:rsid w:val="006A6EDF"/>
    <w:rsid w:val="006B0758"/>
    <w:rsid w:val="006C3EFA"/>
    <w:rsid w:val="006C4B18"/>
    <w:rsid w:val="00701A97"/>
    <w:rsid w:val="007145CD"/>
    <w:rsid w:val="0071693D"/>
    <w:rsid w:val="00734A38"/>
    <w:rsid w:val="00747A76"/>
    <w:rsid w:val="007535C8"/>
    <w:rsid w:val="0076188D"/>
    <w:rsid w:val="00766EE0"/>
    <w:rsid w:val="00783903"/>
    <w:rsid w:val="00786CCB"/>
    <w:rsid w:val="007B6361"/>
    <w:rsid w:val="007B7CB2"/>
    <w:rsid w:val="007D3DBD"/>
    <w:rsid w:val="007E18F2"/>
    <w:rsid w:val="007E4766"/>
    <w:rsid w:val="007E676B"/>
    <w:rsid w:val="007F350B"/>
    <w:rsid w:val="008000C1"/>
    <w:rsid w:val="00805FCD"/>
    <w:rsid w:val="00814633"/>
    <w:rsid w:val="00824442"/>
    <w:rsid w:val="00824B7C"/>
    <w:rsid w:val="0082533A"/>
    <w:rsid w:val="008318A8"/>
    <w:rsid w:val="00831E5F"/>
    <w:rsid w:val="00834255"/>
    <w:rsid w:val="0087232B"/>
    <w:rsid w:val="008752E6"/>
    <w:rsid w:val="008758CD"/>
    <w:rsid w:val="008800D9"/>
    <w:rsid w:val="008A19DC"/>
    <w:rsid w:val="008B30B4"/>
    <w:rsid w:val="008C1186"/>
    <w:rsid w:val="008C58B2"/>
    <w:rsid w:val="008D0CB9"/>
    <w:rsid w:val="008D21BA"/>
    <w:rsid w:val="008E0262"/>
    <w:rsid w:val="008E0BEE"/>
    <w:rsid w:val="008E1C44"/>
    <w:rsid w:val="008F0448"/>
    <w:rsid w:val="008F7D86"/>
    <w:rsid w:val="008F7E40"/>
    <w:rsid w:val="00904776"/>
    <w:rsid w:val="00906746"/>
    <w:rsid w:val="0091055E"/>
    <w:rsid w:val="00911BB3"/>
    <w:rsid w:val="009448C8"/>
    <w:rsid w:val="009450EE"/>
    <w:rsid w:val="00946384"/>
    <w:rsid w:val="00971C1E"/>
    <w:rsid w:val="00972D97"/>
    <w:rsid w:val="009839FE"/>
    <w:rsid w:val="00987BE6"/>
    <w:rsid w:val="0099366B"/>
    <w:rsid w:val="009B27F3"/>
    <w:rsid w:val="009D4EBD"/>
    <w:rsid w:val="009D7DA9"/>
    <w:rsid w:val="009E0BB0"/>
    <w:rsid w:val="009E1166"/>
    <w:rsid w:val="009E4068"/>
    <w:rsid w:val="009F2210"/>
    <w:rsid w:val="00A00B81"/>
    <w:rsid w:val="00A01835"/>
    <w:rsid w:val="00A21AAF"/>
    <w:rsid w:val="00A31A0C"/>
    <w:rsid w:val="00A64CCF"/>
    <w:rsid w:val="00A65A77"/>
    <w:rsid w:val="00A74918"/>
    <w:rsid w:val="00A81A43"/>
    <w:rsid w:val="00A9317E"/>
    <w:rsid w:val="00AA1CFB"/>
    <w:rsid w:val="00AA5CEB"/>
    <w:rsid w:val="00AB56D5"/>
    <w:rsid w:val="00AE065D"/>
    <w:rsid w:val="00AF7391"/>
    <w:rsid w:val="00B0479F"/>
    <w:rsid w:val="00B1625E"/>
    <w:rsid w:val="00B177B4"/>
    <w:rsid w:val="00B20614"/>
    <w:rsid w:val="00B22065"/>
    <w:rsid w:val="00B2724A"/>
    <w:rsid w:val="00B438B9"/>
    <w:rsid w:val="00B4534D"/>
    <w:rsid w:val="00B4690A"/>
    <w:rsid w:val="00B5233F"/>
    <w:rsid w:val="00B57552"/>
    <w:rsid w:val="00BA16A3"/>
    <w:rsid w:val="00BB08E9"/>
    <w:rsid w:val="00BB154D"/>
    <w:rsid w:val="00BC1270"/>
    <w:rsid w:val="00BD3F6E"/>
    <w:rsid w:val="00BE033E"/>
    <w:rsid w:val="00BE09BE"/>
    <w:rsid w:val="00BE1C00"/>
    <w:rsid w:val="00BE5944"/>
    <w:rsid w:val="00BE6008"/>
    <w:rsid w:val="00C14048"/>
    <w:rsid w:val="00C2254E"/>
    <w:rsid w:val="00C264B7"/>
    <w:rsid w:val="00C2797D"/>
    <w:rsid w:val="00C3099C"/>
    <w:rsid w:val="00C321C7"/>
    <w:rsid w:val="00C35962"/>
    <w:rsid w:val="00C51F7A"/>
    <w:rsid w:val="00C57E71"/>
    <w:rsid w:val="00C71C67"/>
    <w:rsid w:val="00C82929"/>
    <w:rsid w:val="00C90585"/>
    <w:rsid w:val="00C93188"/>
    <w:rsid w:val="00C93B1A"/>
    <w:rsid w:val="00CA4650"/>
    <w:rsid w:val="00CA56A5"/>
    <w:rsid w:val="00CB1F6B"/>
    <w:rsid w:val="00CB3022"/>
    <w:rsid w:val="00CC2419"/>
    <w:rsid w:val="00CC6CA1"/>
    <w:rsid w:val="00CD3CF7"/>
    <w:rsid w:val="00CD5B13"/>
    <w:rsid w:val="00CD5B39"/>
    <w:rsid w:val="00CD661A"/>
    <w:rsid w:val="00CF61CC"/>
    <w:rsid w:val="00D017E3"/>
    <w:rsid w:val="00D2057B"/>
    <w:rsid w:val="00D33845"/>
    <w:rsid w:val="00D34DA5"/>
    <w:rsid w:val="00D37C48"/>
    <w:rsid w:val="00D419FD"/>
    <w:rsid w:val="00D50B4B"/>
    <w:rsid w:val="00D5187D"/>
    <w:rsid w:val="00D56DCA"/>
    <w:rsid w:val="00D60E48"/>
    <w:rsid w:val="00D6434E"/>
    <w:rsid w:val="00D81318"/>
    <w:rsid w:val="00D8483D"/>
    <w:rsid w:val="00D872AF"/>
    <w:rsid w:val="00DA44FD"/>
    <w:rsid w:val="00DA505A"/>
    <w:rsid w:val="00DB032C"/>
    <w:rsid w:val="00DB067A"/>
    <w:rsid w:val="00DB297E"/>
    <w:rsid w:val="00DB61E7"/>
    <w:rsid w:val="00DC33CB"/>
    <w:rsid w:val="00DD4B54"/>
    <w:rsid w:val="00DE48DE"/>
    <w:rsid w:val="00DF225E"/>
    <w:rsid w:val="00DF698F"/>
    <w:rsid w:val="00E01063"/>
    <w:rsid w:val="00E05300"/>
    <w:rsid w:val="00E12D9E"/>
    <w:rsid w:val="00E143D1"/>
    <w:rsid w:val="00E17796"/>
    <w:rsid w:val="00E178E5"/>
    <w:rsid w:val="00E24F99"/>
    <w:rsid w:val="00E32983"/>
    <w:rsid w:val="00E41636"/>
    <w:rsid w:val="00E56C75"/>
    <w:rsid w:val="00E61AC3"/>
    <w:rsid w:val="00E657B5"/>
    <w:rsid w:val="00E672A6"/>
    <w:rsid w:val="00E73999"/>
    <w:rsid w:val="00E869C5"/>
    <w:rsid w:val="00E86FEE"/>
    <w:rsid w:val="00E8733A"/>
    <w:rsid w:val="00E924B8"/>
    <w:rsid w:val="00E95DFF"/>
    <w:rsid w:val="00E97B97"/>
    <w:rsid w:val="00EB076F"/>
    <w:rsid w:val="00EB2662"/>
    <w:rsid w:val="00EB2D4C"/>
    <w:rsid w:val="00EC0C90"/>
    <w:rsid w:val="00ED3C0D"/>
    <w:rsid w:val="00EE3741"/>
    <w:rsid w:val="00EF62BC"/>
    <w:rsid w:val="00F038E0"/>
    <w:rsid w:val="00F074DE"/>
    <w:rsid w:val="00F10731"/>
    <w:rsid w:val="00F17783"/>
    <w:rsid w:val="00F20E97"/>
    <w:rsid w:val="00F24FD0"/>
    <w:rsid w:val="00F250AE"/>
    <w:rsid w:val="00F258B1"/>
    <w:rsid w:val="00F41278"/>
    <w:rsid w:val="00F52CB4"/>
    <w:rsid w:val="00F60169"/>
    <w:rsid w:val="00F653A8"/>
    <w:rsid w:val="00F71637"/>
    <w:rsid w:val="00F74B43"/>
    <w:rsid w:val="00FC07A8"/>
    <w:rsid w:val="00FF7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363E4D1"/>
  <w15:chartTrackingRefBased/>
  <w15:docId w15:val="{26700CF8-CABD-45FC-8799-460889CC2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7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3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39FE"/>
    <w:rPr>
      <w:color w:val="0563C1" w:themeColor="hyperlink"/>
      <w:u w:val="single"/>
    </w:rPr>
  </w:style>
  <w:style w:type="character" w:styleId="FollowedHyperlink">
    <w:name w:val="FollowedHyperlink"/>
    <w:basedOn w:val="DefaultParagraphFont"/>
    <w:uiPriority w:val="99"/>
    <w:semiHidden/>
    <w:unhideWhenUsed/>
    <w:rsid w:val="00F250AE"/>
    <w:rPr>
      <w:color w:val="954F72" w:themeColor="followedHyperlink"/>
      <w:u w:val="single"/>
    </w:rPr>
  </w:style>
  <w:style w:type="paragraph" w:styleId="ListParagraph">
    <w:name w:val="List Paragraph"/>
    <w:basedOn w:val="Normal"/>
    <w:uiPriority w:val="34"/>
    <w:qFormat/>
    <w:rsid w:val="0041682A"/>
    <w:pPr>
      <w:ind w:left="720"/>
      <w:contextualSpacing/>
    </w:pPr>
  </w:style>
  <w:style w:type="paragraph" w:styleId="Header">
    <w:name w:val="header"/>
    <w:basedOn w:val="Normal"/>
    <w:link w:val="HeaderChar"/>
    <w:uiPriority w:val="99"/>
    <w:unhideWhenUsed/>
    <w:rsid w:val="00B52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233F"/>
    <w:rPr>
      <w:rFonts w:ascii="Calibri" w:eastAsia="Calibri" w:hAnsi="Calibri" w:cs="Times New Roman"/>
    </w:rPr>
  </w:style>
  <w:style w:type="paragraph" w:styleId="Footer">
    <w:name w:val="footer"/>
    <w:basedOn w:val="Normal"/>
    <w:link w:val="FooterChar"/>
    <w:uiPriority w:val="99"/>
    <w:unhideWhenUsed/>
    <w:rsid w:val="00B52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33F"/>
    <w:rPr>
      <w:rFonts w:ascii="Calibri" w:eastAsia="Calibri" w:hAnsi="Calibri" w:cs="Times New Roman"/>
    </w:rPr>
  </w:style>
  <w:style w:type="character" w:styleId="PageNumber">
    <w:name w:val="page number"/>
    <w:basedOn w:val="DefaultParagraphFont"/>
    <w:semiHidden/>
    <w:unhideWhenUsed/>
    <w:rsid w:val="003C3366"/>
  </w:style>
  <w:style w:type="paragraph" w:customStyle="1" w:styleId="Default">
    <w:name w:val="Default"/>
    <w:rsid w:val="00DB297E"/>
    <w:pPr>
      <w:autoSpaceDE w:val="0"/>
      <w:autoSpaceDN w:val="0"/>
      <w:adjustRightInd w:val="0"/>
      <w:spacing w:after="0" w:line="240" w:lineRule="auto"/>
    </w:pPr>
    <w:rPr>
      <w:rFonts w:ascii="Calibri" w:hAnsi="Calibri" w:cs="Calibri"/>
      <w:color w:val="000000"/>
      <w:sz w:val="24"/>
      <w:szCs w:val="24"/>
      <w:lang w:val="en-US"/>
    </w:rPr>
  </w:style>
  <w:style w:type="character" w:styleId="UnresolvedMention">
    <w:name w:val="Unresolved Mention"/>
    <w:basedOn w:val="DefaultParagraphFont"/>
    <w:uiPriority w:val="99"/>
    <w:semiHidden/>
    <w:unhideWhenUsed/>
    <w:rsid w:val="00E24F99"/>
    <w:rPr>
      <w:color w:val="605E5C"/>
      <w:shd w:val="clear" w:color="auto" w:fill="E1DFDD"/>
    </w:rPr>
  </w:style>
  <w:style w:type="paragraph" w:styleId="BalloonText">
    <w:name w:val="Balloon Text"/>
    <w:basedOn w:val="Normal"/>
    <w:link w:val="BalloonTextChar"/>
    <w:uiPriority w:val="99"/>
    <w:semiHidden/>
    <w:unhideWhenUsed/>
    <w:rsid w:val="008A1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9D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00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d16c61fe2ccbb84f5abb8b9909f3fc3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4f358154d31bc8c554e92b9f3036e50a"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32CC4-E117-4289-B552-9F1B2807BF9D}">
  <ds:schemaRefs>
    <ds:schemaRef ds:uri="http://schemas.openxmlformats.org/officeDocument/2006/bibliography"/>
  </ds:schemaRefs>
</ds:datastoreItem>
</file>

<file path=customXml/itemProps2.xml><?xml version="1.0" encoding="utf-8"?>
<ds:datastoreItem xmlns:ds="http://schemas.openxmlformats.org/officeDocument/2006/customXml" ds:itemID="{EC02ED71-B121-4C91-B20E-E0FDDFAF42B8}"/>
</file>

<file path=customXml/itemProps3.xml><?xml version="1.0" encoding="utf-8"?>
<ds:datastoreItem xmlns:ds="http://schemas.openxmlformats.org/officeDocument/2006/customXml" ds:itemID="{5FA913CD-4490-4498-A719-D3B85174F72F}"/>
</file>

<file path=customXml/itemProps4.xml><?xml version="1.0" encoding="utf-8"?>
<ds:datastoreItem xmlns:ds="http://schemas.openxmlformats.org/officeDocument/2006/customXml" ds:itemID="{2F4C143D-3842-4DC1-AEAB-9E0A481A49BB}"/>
</file>

<file path=docProps/app.xml><?xml version="1.0" encoding="utf-8"?>
<Properties xmlns="http://schemas.openxmlformats.org/officeDocument/2006/extended-properties" xmlns:vt="http://schemas.openxmlformats.org/officeDocument/2006/docPropsVTypes">
  <Template>Normal</Template>
  <TotalTime>39</TotalTime>
  <Pages>14</Pages>
  <Words>3571</Words>
  <Characters>20360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HODSON</dc:creator>
  <cp:keywords/>
  <dc:description/>
  <cp:lastModifiedBy>Fenech Elizabeth 1 at Transport</cp:lastModifiedBy>
  <cp:revision>16</cp:revision>
  <cp:lastPrinted>2020-11-01T10:40:00Z</cp:lastPrinted>
  <dcterms:created xsi:type="dcterms:W3CDTF">2022-01-17T16:45:00Z</dcterms:created>
  <dcterms:modified xsi:type="dcterms:W3CDTF">2022-04-06T07:53:00Z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ies>
</file>