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DAB" w:rsidRPr="00EE656E" w:rsidRDefault="002B0873" w:rsidP="00B01C57">
      <w:pPr>
        <w:pBdr>
          <w:bottom w:val="single" w:sz="4" w:space="1" w:color="auto"/>
        </w:pBdr>
        <w:rPr>
          <w:b/>
        </w:rPr>
      </w:pPr>
      <w:r w:rsidRPr="00EE656E">
        <w:rPr>
          <w:b/>
        </w:rPr>
        <w:t>Application for an Operating Licence/Route Approval in terms of EC Regulation 1008/2008 – Aircraft Registration Act – Chapter 503</w:t>
      </w:r>
    </w:p>
    <w:p w:rsidR="0060139E" w:rsidRPr="00EE656E" w:rsidRDefault="00B91DAB" w:rsidP="004B5A28">
      <w:pPr>
        <w:jc w:val="both"/>
      </w:pPr>
      <w:r w:rsidRPr="00EE656E">
        <w:t xml:space="preserve">The issue of an Operating Licence by the Malta Civil Aviation Directorate to an undertaking is regulated by the provisions of </w:t>
      </w:r>
      <w:hyperlink r:id="rId8" w:history="1">
        <w:r w:rsidRPr="00EE656E">
          <w:rPr>
            <w:rStyle w:val="Hyperlink"/>
            <w:rFonts w:cs="Arial"/>
            <w:b/>
          </w:rPr>
          <w:t>Regulation (EC) No 1008/2008</w:t>
        </w:r>
      </w:hyperlink>
      <w:r w:rsidRPr="00EE656E">
        <w:t xml:space="preserve"> on common rules for the operation of air services in the Community. In particular article 4 of Regulation 1008/2008</w:t>
      </w:r>
      <w:r w:rsidR="0060139E" w:rsidRPr="00EE656E">
        <w:t>, allows</w:t>
      </w:r>
      <w:r w:rsidRPr="00EE656E">
        <w:t xml:space="preserve"> the gran</w:t>
      </w:r>
      <w:r w:rsidR="0060139E" w:rsidRPr="00EE656E">
        <w:t>t</w:t>
      </w:r>
      <w:r w:rsidR="0030626C" w:rsidRPr="00EE656E">
        <w:t>ing</w:t>
      </w:r>
      <w:r w:rsidR="0060139E" w:rsidRPr="00EE656E">
        <w:t xml:space="preserve"> of an operating licence on</w:t>
      </w:r>
      <w:r w:rsidRPr="00EE656E">
        <w:t xml:space="preserve"> satisfactory com</w:t>
      </w:r>
      <w:r w:rsidR="0060139E" w:rsidRPr="00EE656E">
        <w:t xml:space="preserve">pliance with the conditions outlined </w:t>
      </w:r>
      <w:r w:rsidRPr="00EE656E">
        <w:t>in the regulation</w:t>
      </w:r>
      <w:r w:rsidR="00B01C57" w:rsidRPr="00EE656E">
        <w:t>.</w:t>
      </w:r>
    </w:p>
    <w:tbl>
      <w:tblPr>
        <w:tblStyle w:val="TableGrid"/>
        <w:tblW w:w="10200" w:type="dxa"/>
        <w:jc w:val="center"/>
        <w:tblInd w:w="-612" w:type="dxa"/>
        <w:tblLook w:val="01E0"/>
      </w:tblPr>
      <w:tblGrid>
        <w:gridCol w:w="960"/>
        <w:gridCol w:w="9240"/>
      </w:tblGrid>
      <w:tr w:rsidR="0060139E" w:rsidRPr="00EE656E" w:rsidTr="00967277">
        <w:trPr>
          <w:trHeight w:val="432"/>
          <w:jc w:val="center"/>
        </w:trPr>
        <w:tc>
          <w:tcPr>
            <w:tcW w:w="10200" w:type="dxa"/>
            <w:gridSpan w:val="2"/>
            <w:shd w:val="clear" w:color="auto" w:fill="E6E6E6"/>
          </w:tcPr>
          <w:p w:rsidR="0060139E" w:rsidRPr="00EE656E" w:rsidRDefault="0060139E" w:rsidP="003B6B4D">
            <w:pPr>
              <w:jc w:val="center"/>
              <w:rPr>
                <w:rFonts w:cs="Times New Roman"/>
                <w:b/>
                <w:sz w:val="28"/>
                <w:szCs w:val="28"/>
              </w:rPr>
            </w:pPr>
            <w:r w:rsidRPr="00EE656E">
              <w:rPr>
                <w:rFonts w:cs="Times New Roman"/>
                <w:b/>
                <w:sz w:val="28"/>
                <w:szCs w:val="28"/>
              </w:rPr>
              <w:t>Conditions for Granting an Operating Licence</w:t>
            </w:r>
          </w:p>
        </w:tc>
      </w:tr>
      <w:tr w:rsidR="0060139E" w:rsidRPr="00EE656E" w:rsidTr="00967277">
        <w:trPr>
          <w:trHeight w:val="432"/>
          <w:jc w:val="center"/>
        </w:trPr>
        <w:tc>
          <w:tcPr>
            <w:tcW w:w="10200" w:type="dxa"/>
            <w:gridSpan w:val="2"/>
            <w:shd w:val="clear" w:color="auto" w:fill="E6E6E6"/>
          </w:tcPr>
          <w:p w:rsidR="0060139E" w:rsidRPr="00EE656E" w:rsidRDefault="0060139E" w:rsidP="0060139E">
            <w:pPr>
              <w:jc w:val="both"/>
              <w:rPr>
                <w:rFonts w:cs="Times New Roman"/>
                <w:sz w:val="28"/>
                <w:szCs w:val="28"/>
              </w:rPr>
            </w:pPr>
          </w:p>
        </w:tc>
      </w:tr>
      <w:tr w:rsidR="0060139E" w:rsidRPr="00EE656E" w:rsidTr="00967277">
        <w:trPr>
          <w:trHeight w:val="765"/>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1</w:t>
            </w:r>
          </w:p>
        </w:tc>
        <w:tc>
          <w:tcPr>
            <w:tcW w:w="9240" w:type="dxa"/>
          </w:tcPr>
          <w:p w:rsidR="0060139E" w:rsidRPr="00EE656E" w:rsidRDefault="0060139E" w:rsidP="0060139E">
            <w:pPr>
              <w:jc w:val="both"/>
            </w:pPr>
          </w:p>
          <w:p w:rsidR="0060139E" w:rsidRPr="00EE656E" w:rsidRDefault="0060139E" w:rsidP="0060139E">
            <w:pPr>
              <w:jc w:val="both"/>
            </w:pPr>
            <w:r w:rsidRPr="00EE656E">
              <w:t>The undertaking’s principal place of business is located in Malta</w:t>
            </w:r>
            <w:r w:rsidR="003B6B4D" w:rsidRPr="00EE656E">
              <w:t>.</w:t>
            </w: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2</w:t>
            </w:r>
          </w:p>
        </w:tc>
        <w:tc>
          <w:tcPr>
            <w:tcW w:w="9240" w:type="dxa"/>
          </w:tcPr>
          <w:p w:rsidR="0060139E" w:rsidRPr="00EE656E" w:rsidRDefault="0060139E" w:rsidP="0060139E">
            <w:pPr>
              <w:jc w:val="both"/>
            </w:pPr>
          </w:p>
          <w:p w:rsidR="0060139E" w:rsidRPr="00EE656E" w:rsidRDefault="0060139E" w:rsidP="0060139E">
            <w:pPr>
              <w:jc w:val="both"/>
            </w:pPr>
            <w:r w:rsidRPr="00EE656E">
              <w:t>The undertaking holds a valid AOC issued by Malta</w:t>
            </w:r>
            <w:r w:rsidR="003B6B4D" w:rsidRPr="00EE656E">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3</w:t>
            </w:r>
          </w:p>
        </w:tc>
        <w:tc>
          <w:tcPr>
            <w:tcW w:w="9240" w:type="dxa"/>
          </w:tcPr>
          <w:p w:rsidR="0060139E" w:rsidRPr="00EE656E" w:rsidRDefault="0060139E" w:rsidP="0060139E">
            <w:pPr>
              <w:jc w:val="both"/>
            </w:pPr>
          </w:p>
          <w:p w:rsidR="0060139E" w:rsidRPr="00EE656E" w:rsidRDefault="0060139E" w:rsidP="0060139E">
            <w:pPr>
              <w:jc w:val="both"/>
            </w:pPr>
            <w:r w:rsidRPr="00EE656E">
              <w:t>The undertaking has one or more aircraft at its disposal through ownership or a dry lease agreement</w:t>
            </w:r>
            <w:r w:rsidR="003B6B4D" w:rsidRPr="00EE656E">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4</w:t>
            </w:r>
          </w:p>
        </w:tc>
        <w:tc>
          <w:tcPr>
            <w:tcW w:w="9240" w:type="dxa"/>
          </w:tcPr>
          <w:p w:rsidR="0060139E" w:rsidRPr="00EE656E" w:rsidRDefault="0060139E" w:rsidP="0060139E">
            <w:pPr>
              <w:jc w:val="both"/>
            </w:pPr>
          </w:p>
          <w:p w:rsidR="0060139E" w:rsidRPr="00EE656E" w:rsidRDefault="0060139E" w:rsidP="0060139E">
            <w:pPr>
              <w:jc w:val="both"/>
            </w:pPr>
            <w:r w:rsidRPr="00EE656E">
              <w:t>The undertaking’s main occupation is to operate air services in isolation or combined with any other commercial operation of aircraft or the repair and maintenance of aircraft</w:t>
            </w:r>
            <w:r w:rsidR="003B6B4D" w:rsidRPr="00EE656E">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5</w:t>
            </w:r>
          </w:p>
        </w:tc>
        <w:tc>
          <w:tcPr>
            <w:tcW w:w="9240" w:type="dxa"/>
          </w:tcPr>
          <w:p w:rsidR="0060139E" w:rsidRPr="00EE656E" w:rsidRDefault="0060139E" w:rsidP="0060139E">
            <w:pPr>
              <w:jc w:val="both"/>
            </w:pPr>
          </w:p>
          <w:p w:rsidR="0060139E" w:rsidRPr="00EE656E" w:rsidRDefault="0060139E" w:rsidP="0060139E">
            <w:pPr>
              <w:jc w:val="both"/>
            </w:pPr>
            <w:r w:rsidRPr="00EE656E">
              <w:t>Its company structure is such as to allow the proper implementation of the provisions of Regulation (EC) 1008/2008</w:t>
            </w:r>
            <w:r w:rsidR="003B6B4D" w:rsidRPr="00EE656E">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6</w:t>
            </w:r>
          </w:p>
        </w:tc>
        <w:tc>
          <w:tcPr>
            <w:tcW w:w="9240" w:type="dxa"/>
          </w:tcPr>
          <w:p w:rsidR="0060139E" w:rsidRPr="00EE656E" w:rsidRDefault="0060139E" w:rsidP="0060139E">
            <w:pPr>
              <w:jc w:val="both"/>
            </w:pPr>
          </w:p>
          <w:p w:rsidR="0060139E" w:rsidRPr="00EE656E" w:rsidRDefault="0060139E" w:rsidP="0060139E">
            <w:pPr>
              <w:jc w:val="both"/>
            </w:pPr>
            <w:r w:rsidRPr="00EE656E">
              <w:t>EU Member States and/or nationals of Member States own more than 50% of the undertaking and effectively control it, whether directly or indirectly through one or more intermediate undertakings, except for in an agreement with a third country to which the European community is a party</w:t>
            </w:r>
            <w:r w:rsidR="003B6B4D" w:rsidRPr="00EE656E">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7</w:t>
            </w:r>
          </w:p>
        </w:tc>
        <w:tc>
          <w:tcPr>
            <w:tcW w:w="9240" w:type="dxa"/>
          </w:tcPr>
          <w:p w:rsidR="0060139E" w:rsidRPr="00EE656E" w:rsidRDefault="0060139E" w:rsidP="0060139E">
            <w:pPr>
              <w:jc w:val="both"/>
            </w:pPr>
          </w:p>
          <w:p w:rsidR="0060139E" w:rsidRPr="00EE656E" w:rsidRDefault="0060139E" w:rsidP="0060139E">
            <w:pPr>
              <w:jc w:val="both"/>
              <w:rPr>
                <w:b/>
                <w:color w:val="0000FF"/>
              </w:rPr>
            </w:pPr>
            <w:r w:rsidRPr="00EE656E">
              <w:t xml:space="preserve">The undertaking meets the financial conditions as explained in </w:t>
            </w:r>
            <w:r w:rsidRPr="00EE656E">
              <w:rPr>
                <w:b/>
              </w:rPr>
              <w:t>Attachment B</w:t>
            </w:r>
            <w:r w:rsidR="003B6B4D" w:rsidRPr="00EE656E">
              <w:rPr>
                <w:b/>
              </w:rPr>
              <w:t>.</w:t>
            </w:r>
          </w:p>
          <w:p w:rsidR="0060139E" w:rsidRPr="00EE656E" w:rsidRDefault="0060139E" w:rsidP="0060139E">
            <w:pPr>
              <w:jc w:val="both"/>
            </w:pPr>
          </w:p>
        </w:tc>
      </w:tr>
      <w:tr w:rsidR="0060139E" w:rsidRPr="00EE656E" w:rsidTr="00967277">
        <w:trPr>
          <w:jc w:val="center"/>
        </w:trPr>
        <w:tc>
          <w:tcPr>
            <w:tcW w:w="960" w:type="dxa"/>
            <w:shd w:val="clear" w:color="auto" w:fill="E6E6E6"/>
          </w:tcPr>
          <w:p w:rsidR="0060139E" w:rsidRPr="00EE656E" w:rsidRDefault="0060139E" w:rsidP="0060139E">
            <w:pPr>
              <w:jc w:val="center"/>
              <w:rPr>
                <w:b/>
              </w:rPr>
            </w:pPr>
          </w:p>
          <w:p w:rsidR="0060139E" w:rsidRPr="00EE656E" w:rsidRDefault="0060139E" w:rsidP="0060139E">
            <w:pPr>
              <w:jc w:val="center"/>
              <w:rPr>
                <w:b/>
              </w:rPr>
            </w:pPr>
            <w:r w:rsidRPr="00EE656E">
              <w:rPr>
                <w:b/>
              </w:rPr>
              <w:t>8</w:t>
            </w:r>
          </w:p>
        </w:tc>
        <w:tc>
          <w:tcPr>
            <w:tcW w:w="9240" w:type="dxa"/>
          </w:tcPr>
          <w:p w:rsidR="0060139E" w:rsidRPr="00EE656E" w:rsidRDefault="0060139E" w:rsidP="0060139E">
            <w:pPr>
              <w:jc w:val="both"/>
            </w:pPr>
          </w:p>
          <w:p w:rsidR="0060139E" w:rsidRPr="00EE656E" w:rsidRDefault="0060139E" w:rsidP="0060139E">
            <w:pPr>
              <w:jc w:val="both"/>
            </w:pPr>
            <w:r w:rsidRPr="00EE656E">
              <w:t>The undertaking complies with the insurance requirements specified Regulation (EC) No 785/2004</w:t>
            </w:r>
            <w:r w:rsidR="003B6B4D" w:rsidRPr="00EE656E">
              <w:t>.</w:t>
            </w:r>
          </w:p>
          <w:p w:rsidR="0060139E" w:rsidRPr="00EE656E" w:rsidRDefault="0060139E" w:rsidP="0060139E">
            <w:pPr>
              <w:jc w:val="both"/>
            </w:pPr>
          </w:p>
        </w:tc>
      </w:tr>
    </w:tbl>
    <w:p w:rsidR="0060139E" w:rsidRPr="00EE656E" w:rsidRDefault="0060139E" w:rsidP="0060139E">
      <w:pPr>
        <w:rPr>
          <w:b/>
        </w:rPr>
      </w:pPr>
    </w:p>
    <w:p w:rsidR="0060139E" w:rsidRPr="00EE656E" w:rsidRDefault="0060139E" w:rsidP="0066464C">
      <w:pPr>
        <w:autoSpaceDE w:val="0"/>
        <w:autoSpaceDN w:val="0"/>
        <w:adjustRightInd w:val="0"/>
        <w:rPr>
          <w:b/>
        </w:rPr>
      </w:pPr>
      <w:r w:rsidRPr="00EE656E">
        <w:rPr>
          <w:b/>
        </w:rPr>
        <w:lastRenderedPageBreak/>
        <w:t xml:space="preserve">Definitions: </w:t>
      </w:r>
    </w:p>
    <w:p w:rsidR="0060139E" w:rsidRPr="00EE656E" w:rsidRDefault="0060139E" w:rsidP="0060139E">
      <w:pPr>
        <w:autoSpaceDE w:val="0"/>
        <w:autoSpaceDN w:val="0"/>
        <w:adjustRightInd w:val="0"/>
        <w:jc w:val="both"/>
        <w:rPr>
          <w:rFonts w:cs="Times New Roman"/>
          <w:b/>
        </w:rPr>
      </w:pPr>
    </w:p>
    <w:p w:rsidR="0060139E" w:rsidRPr="00EE656E" w:rsidRDefault="0060139E" w:rsidP="0060139E">
      <w:pPr>
        <w:autoSpaceDE w:val="0"/>
        <w:autoSpaceDN w:val="0"/>
        <w:adjustRightInd w:val="0"/>
        <w:jc w:val="both"/>
        <w:rPr>
          <w:rFonts w:cs="Times New Roman"/>
        </w:rPr>
      </w:pPr>
      <w:r w:rsidRPr="00EE656E">
        <w:rPr>
          <w:rFonts w:cs="Times New Roman"/>
          <w:b/>
        </w:rPr>
        <w:t>‘principal place of business’</w:t>
      </w:r>
      <w:r w:rsidRPr="00EE656E">
        <w:rPr>
          <w:rFonts w:cs="Times New Roman"/>
        </w:rPr>
        <w:t xml:space="preserve"> means the head office or registered office of a Community air carrier in the Member State within which the principal financial functions and operational control, including continued airworthiness management, of the Community air carrier are exercised.</w:t>
      </w:r>
    </w:p>
    <w:p w:rsidR="0060139E" w:rsidRPr="00EE656E" w:rsidRDefault="0060139E" w:rsidP="0060139E">
      <w:pPr>
        <w:autoSpaceDE w:val="0"/>
        <w:autoSpaceDN w:val="0"/>
        <w:adjustRightInd w:val="0"/>
        <w:jc w:val="both"/>
        <w:rPr>
          <w:rFonts w:cs="EUAlbertina+20"/>
          <w:sz w:val="19"/>
          <w:szCs w:val="19"/>
        </w:rPr>
      </w:pPr>
    </w:p>
    <w:p w:rsidR="0060139E" w:rsidRPr="00EE656E" w:rsidRDefault="0060139E" w:rsidP="0060139E">
      <w:pPr>
        <w:autoSpaceDE w:val="0"/>
        <w:autoSpaceDN w:val="0"/>
        <w:adjustRightInd w:val="0"/>
        <w:jc w:val="both"/>
        <w:rPr>
          <w:rFonts w:cs="Times New Roman"/>
        </w:rPr>
      </w:pPr>
      <w:r w:rsidRPr="00EE656E">
        <w:rPr>
          <w:rFonts w:cs="Times New Roman"/>
          <w:b/>
        </w:rPr>
        <w:t>‘</w:t>
      </w:r>
      <w:proofErr w:type="gramStart"/>
      <w:r w:rsidRPr="00EE656E">
        <w:rPr>
          <w:rFonts w:cs="Times New Roman"/>
          <w:b/>
        </w:rPr>
        <w:t>business</w:t>
      </w:r>
      <w:proofErr w:type="gramEnd"/>
      <w:r w:rsidRPr="00EE656E">
        <w:rPr>
          <w:rFonts w:cs="Times New Roman"/>
          <w:b/>
        </w:rPr>
        <w:t xml:space="preserve"> plan’</w:t>
      </w:r>
      <w:r w:rsidRPr="00EE656E">
        <w:rPr>
          <w:rFonts w:cs="Times New Roman"/>
        </w:rPr>
        <w:t xml:space="preserve"> means a detailed description of the air carrier's intended commercial activities for the period in question, in particular</w:t>
      </w:r>
    </w:p>
    <w:p w:rsidR="0060139E" w:rsidRPr="00EE656E" w:rsidRDefault="0060139E" w:rsidP="0060139E">
      <w:pPr>
        <w:rPr>
          <w:b/>
        </w:rPr>
      </w:pPr>
      <w:r w:rsidRPr="00EE656E">
        <w:rPr>
          <w:b/>
        </w:rPr>
        <w:br w:type="page"/>
      </w:r>
    </w:p>
    <w:p w:rsidR="003B6B4D" w:rsidRPr="007007D9" w:rsidRDefault="007007D9" w:rsidP="0060139E">
      <w:pPr>
        <w:rPr>
          <w:b/>
          <w:lang w:val="mt-MT"/>
        </w:rPr>
      </w:pPr>
      <w:r>
        <w:rPr>
          <w:b/>
          <w:lang w:val="mt-MT"/>
        </w:rPr>
        <w:t>Attachment B:</w:t>
      </w:r>
    </w:p>
    <w:tbl>
      <w:tblPr>
        <w:tblStyle w:val="TableGrid"/>
        <w:tblW w:w="10200" w:type="dxa"/>
        <w:jc w:val="center"/>
        <w:tblInd w:w="-612" w:type="dxa"/>
        <w:tblLook w:val="01E0"/>
      </w:tblPr>
      <w:tblGrid>
        <w:gridCol w:w="960"/>
        <w:gridCol w:w="9240"/>
      </w:tblGrid>
      <w:tr w:rsidR="0060139E" w:rsidRPr="00EE656E" w:rsidTr="003B6B4D">
        <w:trPr>
          <w:trHeight w:val="432"/>
          <w:jc w:val="center"/>
        </w:trPr>
        <w:tc>
          <w:tcPr>
            <w:tcW w:w="10200" w:type="dxa"/>
            <w:gridSpan w:val="2"/>
            <w:shd w:val="clear" w:color="auto" w:fill="E6E6E6"/>
          </w:tcPr>
          <w:p w:rsidR="0060139E" w:rsidRPr="00EE656E" w:rsidRDefault="0060139E" w:rsidP="00B01C57">
            <w:pPr>
              <w:jc w:val="center"/>
              <w:rPr>
                <w:rFonts w:cs="Times New Roman"/>
                <w:b/>
                <w:sz w:val="28"/>
                <w:szCs w:val="28"/>
              </w:rPr>
            </w:pPr>
            <w:r w:rsidRPr="00EE656E">
              <w:rPr>
                <w:rFonts w:cs="Times New Roman"/>
                <w:b/>
                <w:sz w:val="28"/>
                <w:szCs w:val="28"/>
              </w:rPr>
              <w:t>Financial Conditions for Granting an Operating Licence</w:t>
            </w:r>
          </w:p>
        </w:tc>
      </w:tr>
      <w:tr w:rsidR="0060139E" w:rsidRPr="00EE656E" w:rsidTr="003B6B4D">
        <w:trPr>
          <w:trHeight w:val="432"/>
          <w:jc w:val="center"/>
        </w:trPr>
        <w:tc>
          <w:tcPr>
            <w:tcW w:w="960" w:type="dxa"/>
            <w:shd w:val="clear" w:color="auto" w:fill="E6E6E6"/>
          </w:tcPr>
          <w:p w:rsidR="0060139E" w:rsidRPr="00EE656E" w:rsidRDefault="0060139E" w:rsidP="0060139E">
            <w:pPr>
              <w:jc w:val="center"/>
              <w:rPr>
                <w:rFonts w:cs="Times New Roman"/>
                <w:b/>
              </w:rPr>
            </w:pPr>
          </w:p>
          <w:p w:rsidR="0060139E" w:rsidRPr="00EE656E" w:rsidRDefault="0060139E" w:rsidP="0060139E">
            <w:pPr>
              <w:jc w:val="center"/>
              <w:rPr>
                <w:rFonts w:cs="Times New Roman"/>
                <w:b/>
              </w:rPr>
            </w:pPr>
            <w:r w:rsidRPr="00EE656E">
              <w:rPr>
                <w:rFonts w:cs="Times New Roman"/>
                <w:b/>
              </w:rPr>
              <w:t>1</w:t>
            </w:r>
          </w:p>
        </w:tc>
        <w:tc>
          <w:tcPr>
            <w:tcW w:w="9240" w:type="dxa"/>
          </w:tcPr>
          <w:p w:rsidR="0060139E" w:rsidRPr="00EE656E" w:rsidRDefault="0060139E" w:rsidP="0060139E">
            <w:pPr>
              <w:jc w:val="both"/>
              <w:rPr>
                <w:rFonts w:cs="Times New Roman"/>
              </w:rPr>
            </w:pPr>
          </w:p>
          <w:p w:rsidR="0060139E" w:rsidRPr="00EE656E" w:rsidRDefault="0060139E" w:rsidP="0060139E">
            <w:pPr>
              <w:jc w:val="both"/>
              <w:rPr>
                <w:rFonts w:cs="Times New Roman"/>
              </w:rPr>
            </w:pPr>
            <w:r w:rsidRPr="00EE656E">
              <w:rPr>
                <w:rFonts w:cs="Times New Roman"/>
              </w:rPr>
              <w:t xml:space="preserve">An undertaking applying for the first time for an operating licence shall demonstrate that: </w:t>
            </w:r>
          </w:p>
          <w:p w:rsidR="0060139E" w:rsidRPr="00EE656E" w:rsidRDefault="0060139E" w:rsidP="0060139E">
            <w:pPr>
              <w:jc w:val="both"/>
              <w:rPr>
                <w:rFonts w:cs="Times New Roman"/>
              </w:rPr>
            </w:pPr>
          </w:p>
          <w:p w:rsidR="0060139E" w:rsidRPr="00EE656E" w:rsidRDefault="0060139E" w:rsidP="0060139E">
            <w:pPr>
              <w:numPr>
                <w:ilvl w:val="0"/>
                <w:numId w:val="17"/>
              </w:numPr>
              <w:jc w:val="both"/>
              <w:rPr>
                <w:rFonts w:cs="Times New Roman"/>
              </w:rPr>
            </w:pPr>
            <w:r w:rsidRPr="00EE656E">
              <w:rPr>
                <w:rFonts w:cs="Times New Roman"/>
              </w:rPr>
              <w:t>it can meet at any time its actual and potential obligations established under realistic assumptions, for a period of 24 months from the start of operations, and</w:t>
            </w:r>
          </w:p>
          <w:p w:rsidR="0060139E" w:rsidRPr="00EE656E" w:rsidRDefault="0060139E" w:rsidP="0060139E">
            <w:pPr>
              <w:ind w:left="360"/>
              <w:jc w:val="both"/>
              <w:rPr>
                <w:rFonts w:cs="Times New Roman"/>
              </w:rPr>
            </w:pPr>
          </w:p>
          <w:p w:rsidR="0060139E" w:rsidRPr="00EE656E" w:rsidRDefault="0060139E" w:rsidP="0060139E">
            <w:pPr>
              <w:numPr>
                <w:ilvl w:val="0"/>
                <w:numId w:val="17"/>
              </w:numPr>
              <w:jc w:val="both"/>
              <w:rPr>
                <w:rFonts w:cs="Times New Roman"/>
              </w:rPr>
            </w:pPr>
            <w:r w:rsidRPr="00EE656E">
              <w:rPr>
                <w:rFonts w:cs="Times New Roman"/>
              </w:rPr>
              <w:t>it can meet its fixed and operational costs incurred by operations, according to its business plan and established under realistic assumptions, for a period of three months from the start of operations, without taking into account any income from its operations</w:t>
            </w:r>
          </w:p>
          <w:p w:rsidR="0060139E" w:rsidRPr="00EE656E" w:rsidRDefault="0060139E" w:rsidP="0060139E">
            <w:pPr>
              <w:jc w:val="both"/>
              <w:rPr>
                <w:rFonts w:cs="Times New Roman"/>
              </w:rPr>
            </w:pPr>
          </w:p>
        </w:tc>
      </w:tr>
      <w:tr w:rsidR="0060139E" w:rsidRPr="00EE656E" w:rsidTr="003B6B4D">
        <w:trPr>
          <w:trHeight w:val="432"/>
          <w:jc w:val="center"/>
        </w:trPr>
        <w:tc>
          <w:tcPr>
            <w:tcW w:w="960" w:type="dxa"/>
            <w:shd w:val="clear" w:color="auto" w:fill="E6E6E6"/>
          </w:tcPr>
          <w:p w:rsidR="0060139E" w:rsidRPr="00EE656E" w:rsidRDefault="0060139E" w:rsidP="0060139E">
            <w:pPr>
              <w:jc w:val="center"/>
              <w:rPr>
                <w:rFonts w:cs="Times New Roman"/>
                <w:b/>
              </w:rPr>
            </w:pPr>
          </w:p>
          <w:p w:rsidR="0060139E" w:rsidRPr="00EE656E" w:rsidRDefault="0060139E" w:rsidP="0060139E">
            <w:pPr>
              <w:jc w:val="center"/>
              <w:rPr>
                <w:rFonts w:cs="Times New Roman"/>
                <w:b/>
              </w:rPr>
            </w:pPr>
            <w:r w:rsidRPr="00EE656E">
              <w:rPr>
                <w:rFonts w:cs="Times New Roman"/>
                <w:b/>
              </w:rPr>
              <w:t>2</w:t>
            </w:r>
          </w:p>
        </w:tc>
        <w:tc>
          <w:tcPr>
            <w:tcW w:w="9240" w:type="dxa"/>
          </w:tcPr>
          <w:p w:rsidR="0060139E" w:rsidRPr="00EE656E" w:rsidRDefault="0060139E" w:rsidP="0060139E">
            <w:pPr>
              <w:jc w:val="both"/>
              <w:rPr>
                <w:rFonts w:cs="Times New Roman"/>
              </w:rPr>
            </w:pPr>
          </w:p>
          <w:p w:rsidR="0060139E" w:rsidRPr="00EE656E" w:rsidRDefault="0060139E" w:rsidP="0060139E">
            <w:pPr>
              <w:jc w:val="both"/>
              <w:rPr>
                <w:rFonts w:cs="Times New Roman"/>
              </w:rPr>
            </w:pPr>
            <w:r w:rsidRPr="00EE656E">
              <w:rPr>
                <w:rFonts w:cs="Times New Roman"/>
              </w:rPr>
              <w:t>For the purposes of the assessment referred to in paragraph 1, each applicant shall submit a business plan for, at least, the first three years of operation. The business plan shall also detail the applicant’s financial links with any other commercial activities in which the applicant is engaged either directly or through related undertakings. The applicant shall also provide all relevant information, in particular the data referred to in point 1 of Annex I.</w:t>
            </w:r>
          </w:p>
          <w:p w:rsidR="0060139E" w:rsidRPr="00EE656E" w:rsidRDefault="0060139E" w:rsidP="0060139E">
            <w:pPr>
              <w:jc w:val="both"/>
              <w:rPr>
                <w:rFonts w:cs="Times New Roman"/>
              </w:rPr>
            </w:pPr>
          </w:p>
        </w:tc>
      </w:tr>
      <w:tr w:rsidR="0060139E" w:rsidRPr="00EE656E" w:rsidTr="003B6B4D">
        <w:trPr>
          <w:trHeight w:val="432"/>
          <w:jc w:val="center"/>
        </w:trPr>
        <w:tc>
          <w:tcPr>
            <w:tcW w:w="960" w:type="dxa"/>
            <w:shd w:val="clear" w:color="auto" w:fill="E6E6E6"/>
          </w:tcPr>
          <w:p w:rsidR="0060139E" w:rsidRPr="00EE656E" w:rsidRDefault="0060139E" w:rsidP="0060139E">
            <w:pPr>
              <w:jc w:val="center"/>
              <w:rPr>
                <w:rFonts w:cs="Times New Roman"/>
                <w:b/>
              </w:rPr>
            </w:pPr>
          </w:p>
          <w:p w:rsidR="0060139E" w:rsidRPr="00EE656E" w:rsidRDefault="0060139E" w:rsidP="0060139E">
            <w:pPr>
              <w:jc w:val="center"/>
              <w:rPr>
                <w:rFonts w:cs="Times New Roman"/>
                <w:b/>
              </w:rPr>
            </w:pPr>
            <w:r w:rsidRPr="00EE656E">
              <w:rPr>
                <w:rFonts w:cs="Times New Roman"/>
                <w:b/>
              </w:rPr>
              <w:t>3</w:t>
            </w:r>
          </w:p>
        </w:tc>
        <w:tc>
          <w:tcPr>
            <w:tcW w:w="9240" w:type="dxa"/>
          </w:tcPr>
          <w:p w:rsidR="0060139E" w:rsidRPr="00EE656E" w:rsidRDefault="0060139E" w:rsidP="0060139E">
            <w:pPr>
              <w:jc w:val="both"/>
              <w:rPr>
                <w:rFonts w:cs="Times New Roman"/>
              </w:rPr>
            </w:pPr>
          </w:p>
          <w:p w:rsidR="0060139E" w:rsidRPr="00EE656E" w:rsidRDefault="0060139E" w:rsidP="0060139E">
            <w:pPr>
              <w:jc w:val="both"/>
              <w:rPr>
                <w:rFonts w:cs="Times New Roman"/>
              </w:rPr>
            </w:pPr>
            <w:r w:rsidRPr="00EE656E">
              <w:rPr>
                <w:rFonts w:cs="Times New Roman"/>
              </w:rPr>
              <w:t>Paragraphs 1 and 2 shall not apply to an undertaking applying for an operating licence intended to cover operations with aircraft of less than 10 tonnes maximum take-off mass (MTOM) and/or less than 20 seats.  Such undertakings shall demonstrate that their net capital is at least EUR 100,000 or provide, when required by the competent licensing authority, all relevant information for the purposes of the assessment referred to in paragraph 1, in particular the data referred to in point 1 of Annex I.</w:t>
            </w:r>
          </w:p>
          <w:p w:rsidR="0060139E" w:rsidRPr="00EE656E" w:rsidRDefault="0060139E" w:rsidP="0060139E">
            <w:pPr>
              <w:jc w:val="both"/>
              <w:rPr>
                <w:rFonts w:cs="Times New Roman"/>
              </w:rPr>
            </w:pPr>
          </w:p>
        </w:tc>
      </w:tr>
      <w:tr w:rsidR="0060139E" w:rsidRPr="00EE656E" w:rsidTr="003B6B4D">
        <w:trPr>
          <w:trHeight w:val="432"/>
          <w:jc w:val="center"/>
        </w:trPr>
        <w:tc>
          <w:tcPr>
            <w:tcW w:w="10200" w:type="dxa"/>
            <w:gridSpan w:val="2"/>
          </w:tcPr>
          <w:p w:rsidR="0060139E" w:rsidRPr="00EE656E" w:rsidRDefault="0060139E" w:rsidP="0060139E">
            <w:pPr>
              <w:jc w:val="both"/>
              <w:rPr>
                <w:rFonts w:cs="Times New Roman"/>
                <w:i/>
              </w:rPr>
            </w:pPr>
          </w:p>
          <w:p w:rsidR="0060139E" w:rsidRPr="00EE656E" w:rsidRDefault="0060139E" w:rsidP="0060139E">
            <w:pPr>
              <w:jc w:val="both"/>
              <w:rPr>
                <w:rFonts w:cs="Times New Roman"/>
              </w:rPr>
            </w:pPr>
            <w:r w:rsidRPr="00EE656E">
              <w:rPr>
                <w:rFonts w:cs="Times New Roman"/>
              </w:rPr>
              <w:t>The TM CAD may nevertheless apply paragraphs 1 and 2 to an undertaking applying for an operating licence under the provisions of the previous subparagraph that intends to operate scheduled air services or whose turnover exceeds EUR 3 million per year.</w:t>
            </w:r>
          </w:p>
          <w:p w:rsidR="0060139E" w:rsidRPr="00EE656E" w:rsidRDefault="0060139E" w:rsidP="0060139E">
            <w:pPr>
              <w:jc w:val="both"/>
              <w:rPr>
                <w:rFonts w:cs="Times New Roman"/>
              </w:rPr>
            </w:pPr>
          </w:p>
        </w:tc>
      </w:tr>
    </w:tbl>
    <w:p w:rsidR="00967277" w:rsidRDefault="00967277" w:rsidP="00967277">
      <w:pPr>
        <w:jc w:val="center"/>
        <w:rPr>
          <w:rFonts w:cs="Times New Roman"/>
          <w:b/>
          <w:lang w:val="mt-MT"/>
        </w:rPr>
      </w:pPr>
    </w:p>
    <w:p w:rsidR="00EE656E" w:rsidRDefault="00EE656E" w:rsidP="00967277">
      <w:pPr>
        <w:jc w:val="center"/>
        <w:rPr>
          <w:rFonts w:cs="Times New Roman"/>
          <w:b/>
          <w:lang w:val="mt-MT"/>
        </w:rPr>
      </w:pPr>
    </w:p>
    <w:p w:rsidR="00EE656E" w:rsidRDefault="00EE656E" w:rsidP="00967277">
      <w:pPr>
        <w:jc w:val="center"/>
        <w:rPr>
          <w:rFonts w:cs="Times New Roman"/>
          <w:b/>
          <w:lang w:val="mt-MT"/>
        </w:rPr>
      </w:pPr>
    </w:p>
    <w:p w:rsidR="00EE656E" w:rsidRPr="00EE656E" w:rsidRDefault="00EE656E" w:rsidP="00967277">
      <w:pPr>
        <w:jc w:val="center"/>
        <w:rPr>
          <w:rFonts w:cs="Times New Roman"/>
          <w:b/>
          <w:lang w:val="mt-MT"/>
        </w:rPr>
      </w:pPr>
    </w:p>
    <w:p w:rsidR="0060139E" w:rsidRPr="00EE656E" w:rsidRDefault="0060139E" w:rsidP="003B6B4D">
      <w:pPr>
        <w:ind w:left="720" w:hanging="720"/>
        <w:jc w:val="both"/>
        <w:rPr>
          <w:rFonts w:cs="Times New Roman"/>
        </w:rPr>
      </w:pPr>
      <w:r w:rsidRPr="00EE656E">
        <w:rPr>
          <w:rFonts w:cs="Times New Roman"/>
          <w:b/>
        </w:rPr>
        <w:tab/>
      </w:r>
    </w:p>
    <w:p w:rsidR="00F401BA" w:rsidRPr="00EE656E" w:rsidRDefault="00F401BA" w:rsidP="00BD01A5">
      <w:pPr>
        <w:pStyle w:val="NormalWeb"/>
        <w:spacing w:before="0" w:beforeAutospacing="0" w:after="0" w:afterAutospacing="0"/>
        <w:ind w:left="720"/>
        <w:rPr>
          <w:rFonts w:asciiTheme="minorHAnsi" w:hAnsiTheme="minorHAnsi" w:cs="Calibri"/>
          <w:color w:val="000000"/>
          <w:sz w:val="22"/>
          <w:szCs w:val="22"/>
          <w:lang w:val="en-GB"/>
        </w:rPr>
      </w:pPr>
    </w:p>
    <w:p w:rsidR="00BB24D5" w:rsidRPr="00EE656E" w:rsidRDefault="00F401BA" w:rsidP="00F401BA">
      <w:pPr>
        <w:pStyle w:val="NormalWeb"/>
        <w:spacing w:before="0" w:beforeAutospacing="0" w:after="0" w:afterAutospacing="0"/>
        <w:rPr>
          <w:rFonts w:asciiTheme="minorHAnsi" w:hAnsiTheme="minorHAnsi" w:cs="Calibri"/>
          <w:color w:val="000000"/>
          <w:sz w:val="22"/>
          <w:szCs w:val="22"/>
          <w:lang w:val="en-GB"/>
        </w:rPr>
      </w:pPr>
      <w:r w:rsidRPr="00EE656E">
        <w:rPr>
          <w:rFonts w:asciiTheme="minorHAnsi" w:hAnsiTheme="minorHAnsi" w:cs="Calibri"/>
          <w:color w:val="000000"/>
          <w:sz w:val="22"/>
          <w:szCs w:val="22"/>
          <w:lang w:val="en-GB"/>
        </w:rPr>
        <w:t xml:space="preserve">In addition to the above documentation and requirements, the applicant is to provide the Authority with </w:t>
      </w:r>
      <w:r w:rsidR="00337722" w:rsidRPr="00EE656E">
        <w:rPr>
          <w:rFonts w:asciiTheme="minorHAnsi" w:hAnsiTheme="minorHAnsi" w:cs="Calibri"/>
          <w:color w:val="000000"/>
          <w:sz w:val="22"/>
          <w:szCs w:val="22"/>
          <w:lang w:val="en-GB"/>
        </w:rPr>
        <w:t xml:space="preserve">detailed </w:t>
      </w:r>
      <w:r w:rsidRPr="00EE656E">
        <w:rPr>
          <w:rFonts w:asciiTheme="minorHAnsi" w:hAnsiTheme="minorHAnsi" w:cs="Calibri"/>
          <w:color w:val="000000"/>
          <w:sz w:val="22"/>
          <w:szCs w:val="22"/>
          <w:lang w:val="en-GB"/>
        </w:rPr>
        <w:t>information</w:t>
      </w:r>
      <w:r w:rsidR="002B0873" w:rsidRPr="00EE656E">
        <w:rPr>
          <w:rFonts w:asciiTheme="minorHAnsi" w:hAnsiTheme="minorHAnsi" w:cs="Calibri"/>
          <w:color w:val="000000"/>
          <w:sz w:val="22"/>
          <w:szCs w:val="22"/>
          <w:lang w:val="en-GB"/>
        </w:rPr>
        <w:t xml:space="preserve"> on the following if applicable:</w:t>
      </w:r>
    </w:p>
    <w:p w:rsidR="00BB24D5" w:rsidRPr="00EE656E" w:rsidRDefault="00BB24D5" w:rsidP="00F401BA">
      <w:pPr>
        <w:pStyle w:val="NormalWeb"/>
        <w:spacing w:before="0" w:beforeAutospacing="0" w:after="0" w:afterAutospacing="0"/>
        <w:rPr>
          <w:rFonts w:asciiTheme="minorHAnsi" w:hAnsiTheme="minorHAnsi" w:cs="Calibri"/>
          <w:color w:val="000000"/>
          <w:sz w:val="22"/>
          <w:szCs w:val="22"/>
          <w:lang w:val="en-GB"/>
        </w:rPr>
      </w:pPr>
    </w:p>
    <w:p w:rsidR="00B91DAB" w:rsidRPr="00EE656E" w:rsidRDefault="00B91DAB" w:rsidP="00F401BA">
      <w:pPr>
        <w:pStyle w:val="NormalWeb"/>
        <w:spacing w:before="0" w:beforeAutospacing="0" w:after="0" w:afterAutospacing="0"/>
        <w:rPr>
          <w:rFonts w:asciiTheme="minorHAnsi" w:hAnsiTheme="minorHAnsi" w:cs="Calibri"/>
          <w:b/>
          <w:color w:val="000000"/>
          <w:sz w:val="22"/>
          <w:szCs w:val="22"/>
          <w:u w:val="single"/>
          <w:lang w:val="en-GB"/>
        </w:rPr>
      </w:pPr>
    </w:p>
    <w:p w:rsidR="00F401BA" w:rsidRPr="00EE656E" w:rsidRDefault="00BB24D5" w:rsidP="00F401BA">
      <w:pPr>
        <w:pStyle w:val="NormalWeb"/>
        <w:spacing w:before="0" w:beforeAutospacing="0" w:after="0" w:afterAutospacing="0"/>
        <w:rPr>
          <w:rFonts w:asciiTheme="minorHAnsi" w:hAnsiTheme="minorHAnsi" w:cs="Calibri"/>
          <w:b/>
          <w:color w:val="000000"/>
          <w:sz w:val="22"/>
          <w:szCs w:val="22"/>
          <w:u w:val="single"/>
          <w:lang w:val="en-GB"/>
        </w:rPr>
      </w:pPr>
      <w:r w:rsidRPr="00EE656E">
        <w:rPr>
          <w:rFonts w:asciiTheme="minorHAnsi" w:hAnsiTheme="minorHAnsi" w:cs="Calibri"/>
          <w:b/>
          <w:color w:val="000000"/>
          <w:sz w:val="22"/>
          <w:szCs w:val="22"/>
          <w:u w:val="single"/>
          <w:lang w:val="en-GB"/>
        </w:rPr>
        <w:t>Documents to be provided</w:t>
      </w:r>
    </w:p>
    <w:p w:rsidR="00BD01A5" w:rsidRPr="00EE656E" w:rsidRDefault="00BD01A5" w:rsidP="00BD01A5">
      <w:pPr>
        <w:pStyle w:val="NormalWeb"/>
        <w:spacing w:before="0" w:beforeAutospacing="0" w:after="0" w:afterAutospacing="0"/>
        <w:ind w:left="720"/>
        <w:rPr>
          <w:rFonts w:asciiTheme="minorHAnsi" w:hAnsiTheme="minorHAnsi" w:cs="Calibri"/>
          <w:color w:val="000000"/>
          <w:sz w:val="22"/>
          <w:szCs w:val="22"/>
          <w:lang w:val="en-GB"/>
        </w:rPr>
      </w:pPr>
    </w:p>
    <w:p w:rsidR="00BB24D5" w:rsidRPr="00EE656E" w:rsidRDefault="002B59B9">
      <w:pPr>
        <w:rPr>
          <w:u w:val="single"/>
        </w:rPr>
      </w:pPr>
      <w:r w:rsidRPr="00EE656E">
        <w:rPr>
          <w:u w:val="single"/>
        </w:rPr>
        <w:t>Aircraft specifications</w:t>
      </w:r>
    </w:p>
    <w:tbl>
      <w:tblPr>
        <w:tblStyle w:val="TableGrid"/>
        <w:tblW w:w="0" w:type="auto"/>
        <w:tblLook w:val="04A0"/>
      </w:tblPr>
      <w:tblGrid>
        <w:gridCol w:w="8613"/>
        <w:gridCol w:w="963"/>
      </w:tblGrid>
      <w:tr w:rsidR="00BB24D5" w:rsidRPr="00EE656E" w:rsidTr="004B5A28">
        <w:tc>
          <w:tcPr>
            <w:tcW w:w="8613" w:type="dxa"/>
          </w:tcPr>
          <w:p w:rsidR="00BB24D5" w:rsidRPr="00EE656E" w:rsidRDefault="00BB24D5" w:rsidP="00BB24D5"/>
        </w:tc>
        <w:tc>
          <w:tcPr>
            <w:tcW w:w="963" w:type="dxa"/>
          </w:tcPr>
          <w:p w:rsidR="00BB24D5" w:rsidRPr="00EE656E" w:rsidRDefault="0030626C">
            <w:r w:rsidRPr="00EE656E">
              <w:t>Yes</w:t>
            </w:r>
            <w:r w:rsidR="00BB24D5" w:rsidRPr="00EE656E">
              <w:t>/NA</w:t>
            </w:r>
          </w:p>
        </w:tc>
      </w:tr>
      <w:tr w:rsidR="004B5A28" w:rsidRPr="00EE656E" w:rsidTr="004B5A28">
        <w:tc>
          <w:tcPr>
            <w:tcW w:w="8613" w:type="dxa"/>
          </w:tcPr>
          <w:p w:rsidR="004B5A28" w:rsidRPr="00EE656E" w:rsidRDefault="004B5A28" w:rsidP="004B5A28">
            <w:pPr>
              <w:pStyle w:val="ListParagraph"/>
              <w:numPr>
                <w:ilvl w:val="0"/>
                <w:numId w:val="1"/>
              </w:numPr>
              <w:rPr>
                <w:u w:val="single"/>
                <w:lang w:val="mt-MT"/>
              </w:rPr>
            </w:pPr>
            <w:r w:rsidRPr="00EE656E">
              <w:t>Detailed information on the number and type of Aircraft to be employed</w:t>
            </w:r>
          </w:p>
        </w:tc>
        <w:tc>
          <w:tcPr>
            <w:tcW w:w="963" w:type="dxa"/>
          </w:tcPr>
          <w:p w:rsidR="004B5A28" w:rsidRPr="00EE656E" w:rsidRDefault="00D22CAE">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1"/>
              </w:numPr>
              <w:rPr>
                <w:u w:val="single"/>
                <w:lang w:val="mt-MT"/>
              </w:rPr>
            </w:pPr>
            <w:r w:rsidRPr="00EE656E">
              <w:t>Maximum seating capacity per aircraft employed</w:t>
            </w:r>
          </w:p>
        </w:tc>
        <w:tc>
          <w:tcPr>
            <w:tcW w:w="963" w:type="dxa"/>
          </w:tcPr>
          <w:p w:rsidR="004B5A28" w:rsidRPr="00EE656E" w:rsidRDefault="00D22CAE">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1"/>
              </w:numPr>
              <w:rPr>
                <w:u w:val="single"/>
                <w:lang w:val="mt-MT"/>
              </w:rPr>
            </w:pPr>
            <w:r w:rsidRPr="00EE656E">
              <w:t xml:space="preserve">Maximum cargo capacity per aircraft employed </w:t>
            </w:r>
          </w:p>
        </w:tc>
        <w:tc>
          <w:tcPr>
            <w:tcW w:w="963" w:type="dxa"/>
          </w:tcPr>
          <w:p w:rsidR="004B5A28" w:rsidRPr="00EE656E" w:rsidRDefault="00D22CAE">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1"/>
              </w:numPr>
              <w:rPr>
                <w:u w:val="single"/>
                <w:lang w:val="mt-MT"/>
              </w:rPr>
            </w:pPr>
            <w:r w:rsidRPr="00EE656E">
              <w:t>AOC licence no. and place of issue (if previously available)</w:t>
            </w:r>
          </w:p>
        </w:tc>
        <w:tc>
          <w:tcPr>
            <w:tcW w:w="963" w:type="dxa"/>
          </w:tcPr>
          <w:p w:rsidR="004B5A28" w:rsidRPr="00EE656E" w:rsidRDefault="00D22CAE">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1"/>
              </w:numPr>
              <w:rPr>
                <w:u w:val="single"/>
                <w:lang w:val="mt-MT"/>
              </w:rPr>
            </w:pPr>
            <w:r w:rsidRPr="00EE656E">
              <w:t>Details of financing of aircraft purchase or in the case of leased aircraft, details of lease agreement</w:t>
            </w:r>
          </w:p>
        </w:tc>
        <w:tc>
          <w:tcPr>
            <w:tcW w:w="963" w:type="dxa"/>
          </w:tcPr>
          <w:p w:rsidR="004B5A28" w:rsidRPr="00EE656E" w:rsidRDefault="00D22CAE">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4B5A28" w:rsidRPr="00EE656E" w:rsidRDefault="004B5A28">
      <w:pPr>
        <w:rPr>
          <w:u w:val="single"/>
        </w:rPr>
      </w:pPr>
    </w:p>
    <w:p w:rsidR="00B91DAB" w:rsidRPr="00EE656E" w:rsidRDefault="00B91DAB">
      <w:pPr>
        <w:rPr>
          <w:u w:val="single"/>
        </w:rPr>
      </w:pPr>
    </w:p>
    <w:p w:rsidR="002B59B9" w:rsidRPr="00EE656E" w:rsidRDefault="002B59B9" w:rsidP="002B59B9">
      <w:pPr>
        <w:rPr>
          <w:u w:val="single"/>
          <w:lang w:val="mt-MT"/>
        </w:rPr>
      </w:pPr>
      <w:r w:rsidRPr="00EE656E">
        <w:rPr>
          <w:u w:val="single"/>
        </w:rPr>
        <w:t xml:space="preserve">Operating </w:t>
      </w:r>
      <w:r w:rsidR="00DD530B" w:rsidRPr="00EE656E">
        <w:rPr>
          <w:u w:val="single"/>
        </w:rPr>
        <w:t>Assumptions</w:t>
      </w:r>
    </w:p>
    <w:tbl>
      <w:tblPr>
        <w:tblStyle w:val="TableGrid"/>
        <w:tblW w:w="0" w:type="auto"/>
        <w:tblLook w:val="04A0"/>
      </w:tblPr>
      <w:tblGrid>
        <w:gridCol w:w="8613"/>
        <w:gridCol w:w="963"/>
      </w:tblGrid>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Information on the route schedule to be operated including place of origin and final destination</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Average Seat Load Factor assumed per route</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Estimated no. of pax per route</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Average price per seat per route</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Fuel cost assumptions incl. rate per litre</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0"/>
                <w:numId w:val="2"/>
              </w:numPr>
              <w:ind w:left="360"/>
              <w:rPr>
                <w:u w:val="single"/>
                <w:lang w:val="mt-MT"/>
              </w:rPr>
            </w:pPr>
            <w:r w:rsidRPr="00EE656E">
              <w:t xml:space="preserve">Details of the following expenses on a monthly basis: </w:t>
            </w:r>
          </w:p>
        </w:tc>
        <w:tc>
          <w:tcPr>
            <w:tcW w:w="963" w:type="dxa"/>
          </w:tcPr>
          <w:p w:rsidR="004B5A28" w:rsidRPr="00D22CAE" w:rsidRDefault="004B5A28" w:rsidP="002B59B9">
            <w:pPr>
              <w:rPr>
                <w:u w:val="single"/>
                <w:lang w:val="mt-MT"/>
              </w:rPr>
            </w:pPr>
          </w:p>
        </w:tc>
      </w:tr>
      <w:tr w:rsidR="004B5A28" w:rsidRPr="00EE656E" w:rsidTr="004B5A28">
        <w:tc>
          <w:tcPr>
            <w:tcW w:w="8613" w:type="dxa"/>
          </w:tcPr>
          <w:p w:rsidR="004B5A28" w:rsidRPr="00EE656E" w:rsidRDefault="004B5A28" w:rsidP="004B5A28">
            <w:pPr>
              <w:pStyle w:val="ListParagraph"/>
              <w:numPr>
                <w:ilvl w:val="1"/>
                <w:numId w:val="2"/>
              </w:numPr>
              <w:rPr>
                <w:u w:val="single"/>
                <w:lang w:val="mt-MT"/>
              </w:rPr>
            </w:pPr>
            <w:r w:rsidRPr="00EE656E">
              <w:t xml:space="preserve">Crew costs split by classification </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1"/>
                <w:numId w:val="2"/>
              </w:numPr>
              <w:rPr>
                <w:u w:val="single"/>
                <w:lang w:val="mt-MT"/>
              </w:rPr>
            </w:pPr>
            <w:r w:rsidRPr="00EE656E">
              <w:t>aircraft maintenance costs</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1"/>
                <w:numId w:val="2"/>
              </w:numPr>
            </w:pPr>
            <w:r w:rsidRPr="00EE656E">
              <w:t>airport charges;</w:t>
            </w:r>
            <w:r w:rsidR="00BB24D5" w:rsidRPr="00EE656E">
              <w:t xml:space="preserve"> </w:t>
            </w:r>
            <w:r w:rsidRPr="00EE656E">
              <w:t>air navigation charges;</w:t>
            </w:r>
            <w:r w:rsidR="00BB24D5" w:rsidRPr="00EE656E">
              <w:t xml:space="preserve"> </w:t>
            </w:r>
            <w:r w:rsidRPr="00EE656E">
              <w:t>ground handling charges</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4B5A28" w:rsidRPr="00EE656E" w:rsidTr="004B5A28">
        <w:tc>
          <w:tcPr>
            <w:tcW w:w="8613" w:type="dxa"/>
          </w:tcPr>
          <w:p w:rsidR="004B5A28" w:rsidRPr="00EE656E" w:rsidRDefault="004B5A28" w:rsidP="004B5A28">
            <w:pPr>
              <w:pStyle w:val="ListParagraph"/>
              <w:numPr>
                <w:ilvl w:val="1"/>
                <w:numId w:val="2"/>
              </w:numPr>
            </w:pPr>
            <w:r w:rsidRPr="00EE656E">
              <w:t>insurance costs</w:t>
            </w:r>
            <w:r w:rsidR="00BB24D5" w:rsidRPr="00EE656E">
              <w:t xml:space="preserve"> (attach copy of insurance)</w:t>
            </w:r>
          </w:p>
        </w:tc>
        <w:tc>
          <w:tcPr>
            <w:tcW w:w="963" w:type="dxa"/>
          </w:tcPr>
          <w:p w:rsidR="004B5A28" w:rsidRPr="00EE656E" w:rsidRDefault="00D22CAE" w:rsidP="002B59B9">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4B5A28" w:rsidRPr="00EE656E" w:rsidRDefault="004B5A28" w:rsidP="002B59B9">
      <w:pPr>
        <w:rPr>
          <w:u w:val="single"/>
          <w:lang w:val="mt-MT"/>
        </w:rPr>
      </w:pPr>
    </w:p>
    <w:p w:rsidR="00731C72" w:rsidRPr="00EE656E" w:rsidRDefault="00731C72" w:rsidP="005D6856">
      <w:pPr>
        <w:rPr>
          <w:u w:val="single"/>
        </w:rPr>
      </w:pPr>
    </w:p>
    <w:p w:rsidR="0030626C" w:rsidRDefault="0030626C" w:rsidP="005D6856">
      <w:pPr>
        <w:rPr>
          <w:u w:val="single"/>
          <w:lang w:val="mt-MT"/>
        </w:rPr>
      </w:pPr>
    </w:p>
    <w:p w:rsidR="00EE656E" w:rsidRDefault="00EE656E" w:rsidP="005D6856">
      <w:pPr>
        <w:rPr>
          <w:u w:val="single"/>
          <w:lang w:val="mt-MT"/>
        </w:rPr>
      </w:pPr>
    </w:p>
    <w:p w:rsidR="00EE656E" w:rsidRPr="00EE656E" w:rsidRDefault="00EE656E" w:rsidP="005D6856">
      <w:pPr>
        <w:rPr>
          <w:u w:val="single"/>
          <w:lang w:val="mt-MT"/>
        </w:rPr>
      </w:pPr>
    </w:p>
    <w:p w:rsidR="005D6856" w:rsidRPr="00EE656E" w:rsidRDefault="005D6856" w:rsidP="005D6856">
      <w:pPr>
        <w:rPr>
          <w:u w:val="single"/>
          <w:lang w:val="mt-MT"/>
        </w:rPr>
      </w:pPr>
      <w:r w:rsidRPr="00EE656E">
        <w:rPr>
          <w:u w:val="single"/>
        </w:rPr>
        <w:t>Funding Assumptions</w:t>
      </w:r>
    </w:p>
    <w:tbl>
      <w:tblPr>
        <w:tblStyle w:val="TableGrid"/>
        <w:tblW w:w="0" w:type="auto"/>
        <w:tblLook w:val="04A0"/>
      </w:tblPr>
      <w:tblGrid>
        <w:gridCol w:w="8613"/>
        <w:gridCol w:w="963"/>
      </w:tblGrid>
      <w:tr w:rsidR="00731C72" w:rsidRPr="00EE656E" w:rsidTr="00731C72">
        <w:tc>
          <w:tcPr>
            <w:tcW w:w="8613" w:type="dxa"/>
          </w:tcPr>
          <w:p w:rsidR="00731C72" w:rsidRPr="00EE656E" w:rsidRDefault="00731C72" w:rsidP="0030626C">
            <w:pPr>
              <w:pStyle w:val="ListParagraph"/>
              <w:numPr>
                <w:ilvl w:val="0"/>
                <w:numId w:val="21"/>
              </w:numPr>
              <w:rPr>
                <w:u w:val="single"/>
                <w:lang w:val="mt-MT"/>
              </w:rPr>
            </w:pPr>
            <w:r w:rsidRPr="00EE656E">
              <w:t>Initial capital injection</w:t>
            </w:r>
          </w:p>
        </w:tc>
        <w:tc>
          <w:tcPr>
            <w:tcW w:w="963" w:type="dxa"/>
          </w:tcPr>
          <w:p w:rsidR="00731C72"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731C72" w:rsidP="0030626C">
            <w:pPr>
              <w:pStyle w:val="ListParagraph"/>
              <w:numPr>
                <w:ilvl w:val="0"/>
                <w:numId w:val="21"/>
              </w:numPr>
              <w:rPr>
                <w:u w:val="single"/>
                <w:lang w:val="mt-MT"/>
              </w:rPr>
            </w:pPr>
            <w:r w:rsidRPr="00EE656E">
              <w:t>Any other projected sources of finance during the first</w:t>
            </w:r>
            <w:r w:rsidRPr="00EE656E">
              <w:rPr>
                <w:lang w:val="en-US"/>
              </w:rPr>
              <w:t xml:space="preserve"> 3-years</w:t>
            </w:r>
          </w:p>
        </w:tc>
        <w:tc>
          <w:tcPr>
            <w:tcW w:w="963" w:type="dxa"/>
          </w:tcPr>
          <w:p w:rsidR="00731C72"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731C72" w:rsidP="0030626C">
            <w:pPr>
              <w:pStyle w:val="ListParagraph"/>
              <w:numPr>
                <w:ilvl w:val="0"/>
                <w:numId w:val="21"/>
              </w:numPr>
              <w:rPr>
                <w:u w:val="single"/>
                <w:lang w:val="mt-MT"/>
              </w:rPr>
            </w:pPr>
            <w:r w:rsidRPr="00EE656E">
              <w:rPr>
                <w:lang w:val="en-US"/>
              </w:rPr>
              <w:t xml:space="preserve">Contracts signed </w:t>
            </w:r>
          </w:p>
        </w:tc>
        <w:tc>
          <w:tcPr>
            <w:tcW w:w="963" w:type="dxa"/>
          </w:tcPr>
          <w:p w:rsidR="00731C72"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69242B" w:rsidP="0030626C">
            <w:pPr>
              <w:pStyle w:val="ListParagraph"/>
              <w:numPr>
                <w:ilvl w:val="0"/>
                <w:numId w:val="21"/>
              </w:numPr>
              <w:rPr>
                <w:lang w:val="en-US"/>
              </w:rPr>
            </w:pPr>
            <w:r w:rsidRPr="00EE656E">
              <w:rPr>
                <w:rFonts w:cs="Times New Roman"/>
              </w:rPr>
              <w:t>The most recent internal management accounts and, if available, audited accounts for the previous financial year</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69242B" w:rsidP="0030626C">
            <w:pPr>
              <w:pStyle w:val="ListParagraph"/>
              <w:numPr>
                <w:ilvl w:val="0"/>
                <w:numId w:val="21"/>
              </w:numPr>
              <w:rPr>
                <w:lang w:val="en-US"/>
              </w:rPr>
            </w:pPr>
            <w:r w:rsidRPr="00EE656E">
              <w:rPr>
                <w:rFonts w:cs="Times New Roman"/>
              </w:rPr>
              <w:t>A projected balance sheet, including profit-and-loss account, for the following three years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69242B" w:rsidP="0030626C">
            <w:pPr>
              <w:pStyle w:val="ListParagraph"/>
              <w:numPr>
                <w:ilvl w:val="0"/>
                <w:numId w:val="21"/>
              </w:numPr>
              <w:rPr>
                <w:rFonts w:cs="Times New Roman"/>
              </w:rPr>
            </w:pPr>
            <w:r w:rsidRPr="00EE656E">
              <w:rPr>
                <w:rFonts w:cs="Times New Roman"/>
              </w:rPr>
              <w:t>The basis for projected expenditure and income figures on such items as fuel, fares and rates, salaries, maintenance, depreciation, exchange rate fluctuations, airport charges, air navigation charges, ground handling costs, insurance, etc.  Traffic/revenue forecasts.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jc w:val="both"/>
              <w:rPr>
                <w:rFonts w:cs="Times New Roman"/>
              </w:rPr>
            </w:pPr>
            <w:r w:rsidRPr="00EE656E">
              <w:rPr>
                <w:rFonts w:cs="Times New Roman"/>
              </w:rPr>
              <w:t>Details of the start-up costs incurred in the period from submission of an application to the commencement of operations and an explanation of how it is proposed to finance these costs.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rPr>
                <w:lang w:val="en-US"/>
              </w:rPr>
            </w:pPr>
            <w:r w:rsidRPr="00EE656E">
              <w:rPr>
                <w:rFonts w:cs="Times New Roman"/>
              </w:rPr>
              <w:t>Details of existing and projected sources of finance</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jc w:val="both"/>
              <w:rPr>
                <w:rFonts w:cs="Times New Roman"/>
              </w:rPr>
            </w:pPr>
            <w:r w:rsidRPr="00EE656E">
              <w:rPr>
                <w:rFonts w:cs="Times New Roman"/>
              </w:rPr>
              <w:t>Details of shareholders, including nationality and type of shares to be held, and the Articles of Association. If part of a group of undertakings, information on the relationship between them has to be provided.</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rPr>
                <w:lang w:val="en-US"/>
              </w:rPr>
            </w:pPr>
            <w:r w:rsidRPr="00EE656E">
              <w:rPr>
                <w:rFonts w:cs="Times New Roman"/>
              </w:rPr>
              <w:t>Projected cash-flow statements and liquidity plans for the first three years of operation.</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jc w:val="both"/>
              <w:rPr>
                <w:rFonts w:cs="Times New Roman"/>
              </w:rPr>
            </w:pPr>
            <w:r w:rsidRPr="00EE656E">
              <w:rPr>
                <w:rFonts w:cs="Times New Roman"/>
              </w:rPr>
              <w:t>Details of the financing of aircraft purchase/leasing including, in the case of leasing, the terms and conditions of contract.</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rPr>
                <w:lang w:val="en-US"/>
              </w:rPr>
            </w:pPr>
            <w:r w:rsidRPr="00EE656E">
              <w:rPr>
                <w:rFonts w:cs="Times New Roman"/>
              </w:rPr>
              <w:t>Information to be provided for assessment of the continuing financial fitness of existing licence holders planning a change in their structures or in their activities with a significant bearing on their finances.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rPr>
                <w:lang w:val="en-US"/>
              </w:rPr>
            </w:pPr>
            <w:r w:rsidRPr="00EE656E">
              <w:rPr>
                <w:rFonts w:cs="Times New Roman"/>
              </w:rPr>
              <w:t>If necessary, the most recent internal management balance sheet and audited accounts for the previous financial year.</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jc w:val="both"/>
              <w:rPr>
                <w:rFonts w:cs="Times New Roman"/>
              </w:rPr>
            </w:pPr>
            <w:r w:rsidRPr="00EE656E">
              <w:rPr>
                <w:rFonts w:cs="Times New Roman"/>
              </w:rPr>
              <w:t>Precise details of all proposed changes e.g.  Change of type of service, proposed takeover or merger, modifications in share capital, changes in shareholders, etc.</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rPr>
                <w:lang w:val="en-US"/>
              </w:rPr>
            </w:pPr>
            <w:r w:rsidRPr="00EE656E">
              <w:rPr>
                <w:rFonts w:cs="Times New Roman"/>
              </w:rPr>
              <w:t>A projected balance sheet, with a profit-and-loss account, for the current financial year, including all proposed changes in structure or activities with a significant bearing on finances.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69242B" w:rsidRPr="00EE656E" w:rsidTr="00731C72">
        <w:tc>
          <w:tcPr>
            <w:tcW w:w="8613" w:type="dxa"/>
          </w:tcPr>
          <w:p w:rsidR="0069242B" w:rsidRPr="00EE656E" w:rsidRDefault="00F427C1" w:rsidP="0030626C">
            <w:pPr>
              <w:pStyle w:val="ListParagraph"/>
              <w:numPr>
                <w:ilvl w:val="0"/>
                <w:numId w:val="21"/>
              </w:numPr>
              <w:jc w:val="both"/>
              <w:rPr>
                <w:rFonts w:cs="Times New Roman"/>
              </w:rPr>
            </w:pPr>
            <w:r w:rsidRPr="00EE656E">
              <w:rPr>
                <w:rFonts w:cs="Times New Roman"/>
              </w:rPr>
              <w:t>Past and projected expenditure and income figures on such items as fuel, fares and rates, salaries, maintenance, depreciation, exchange rate fluctuations, airport charges, air navigation charges, ground handling costs, insurance, etc.  Traffic/revenue forecasts.</w:t>
            </w:r>
          </w:p>
        </w:tc>
        <w:tc>
          <w:tcPr>
            <w:tcW w:w="963" w:type="dxa"/>
          </w:tcPr>
          <w:p w:rsidR="0069242B"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F427C1" w:rsidRPr="00EE656E" w:rsidTr="00731C72">
        <w:tc>
          <w:tcPr>
            <w:tcW w:w="8613" w:type="dxa"/>
          </w:tcPr>
          <w:p w:rsidR="00F427C1" w:rsidRPr="00EE656E" w:rsidRDefault="00F427C1" w:rsidP="0030626C">
            <w:pPr>
              <w:pStyle w:val="ListParagraph"/>
              <w:numPr>
                <w:ilvl w:val="0"/>
                <w:numId w:val="21"/>
              </w:numPr>
              <w:jc w:val="both"/>
              <w:rPr>
                <w:rFonts w:cs="Times New Roman"/>
              </w:rPr>
            </w:pPr>
            <w:r w:rsidRPr="00EE656E">
              <w:rPr>
                <w:rFonts w:cs="Times New Roman"/>
              </w:rPr>
              <w:t>Cash-flow statements and liquidity plans for the following year, including all proposed changes in structure or activities with a significant bearing on finances.</w:t>
            </w:r>
          </w:p>
        </w:tc>
        <w:tc>
          <w:tcPr>
            <w:tcW w:w="963" w:type="dxa"/>
          </w:tcPr>
          <w:p w:rsidR="00F427C1"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F427C1" w:rsidRPr="00EE656E" w:rsidTr="00731C72">
        <w:tc>
          <w:tcPr>
            <w:tcW w:w="8613" w:type="dxa"/>
          </w:tcPr>
          <w:p w:rsidR="00F427C1" w:rsidRPr="00EE656E" w:rsidRDefault="00F427C1" w:rsidP="0030626C">
            <w:pPr>
              <w:pStyle w:val="ListParagraph"/>
              <w:numPr>
                <w:ilvl w:val="0"/>
                <w:numId w:val="21"/>
              </w:numPr>
              <w:jc w:val="both"/>
              <w:rPr>
                <w:rFonts w:cs="Times New Roman"/>
              </w:rPr>
            </w:pPr>
            <w:r w:rsidRPr="00EE656E">
              <w:rPr>
                <w:rFonts w:cs="Times New Roman"/>
              </w:rPr>
              <w:t>Details of the financing of aircraft purchase/leasing including, in the case of leasing, the terms and conditions of contract.</w:t>
            </w:r>
          </w:p>
        </w:tc>
        <w:tc>
          <w:tcPr>
            <w:tcW w:w="963" w:type="dxa"/>
          </w:tcPr>
          <w:p w:rsidR="00F427C1"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F427C1" w:rsidRPr="00EE656E" w:rsidTr="00731C72">
        <w:tc>
          <w:tcPr>
            <w:tcW w:w="8613" w:type="dxa"/>
          </w:tcPr>
          <w:p w:rsidR="00F427C1" w:rsidRPr="00EE656E" w:rsidRDefault="00F427C1" w:rsidP="0030626C">
            <w:pPr>
              <w:pStyle w:val="ListParagraph"/>
              <w:numPr>
                <w:ilvl w:val="0"/>
                <w:numId w:val="21"/>
              </w:numPr>
              <w:jc w:val="both"/>
              <w:rPr>
                <w:rFonts w:cs="Times New Roman"/>
              </w:rPr>
            </w:pPr>
            <w:r w:rsidRPr="00EE656E">
              <w:rPr>
                <w:rFonts w:cs="Times New Roman"/>
              </w:rPr>
              <w:t>Information to be provided for assessment of the continuing financial fitness of existing licence holders.</w:t>
            </w:r>
          </w:p>
        </w:tc>
        <w:tc>
          <w:tcPr>
            <w:tcW w:w="963" w:type="dxa"/>
          </w:tcPr>
          <w:p w:rsidR="00F427C1"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F427C1" w:rsidRPr="00EE656E" w:rsidTr="00731C72">
        <w:tc>
          <w:tcPr>
            <w:tcW w:w="8613" w:type="dxa"/>
          </w:tcPr>
          <w:p w:rsidR="00F427C1" w:rsidRPr="00EE656E" w:rsidRDefault="00F427C1" w:rsidP="0030626C">
            <w:pPr>
              <w:pStyle w:val="ListParagraph"/>
              <w:numPr>
                <w:ilvl w:val="0"/>
                <w:numId w:val="21"/>
              </w:numPr>
              <w:jc w:val="both"/>
              <w:rPr>
                <w:rFonts w:cs="Times New Roman"/>
              </w:rPr>
            </w:pPr>
            <w:r w:rsidRPr="00EE656E">
              <w:rPr>
                <w:rFonts w:cs="Times New Roman"/>
              </w:rPr>
              <w:t>Audited accounts no later than six months, following the last day of the relevant financial year, unless otherwise provided for in national law and, if necessary, the most recent internal management balance sheet.</w:t>
            </w:r>
          </w:p>
        </w:tc>
        <w:tc>
          <w:tcPr>
            <w:tcW w:w="963" w:type="dxa"/>
          </w:tcPr>
          <w:p w:rsidR="00F427C1"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F427C1" w:rsidRPr="00EE656E" w:rsidTr="00731C72">
        <w:tc>
          <w:tcPr>
            <w:tcW w:w="8613" w:type="dxa"/>
          </w:tcPr>
          <w:p w:rsidR="00F427C1" w:rsidRPr="00EE656E" w:rsidRDefault="00967277" w:rsidP="0030626C">
            <w:pPr>
              <w:pStyle w:val="ListParagraph"/>
              <w:numPr>
                <w:ilvl w:val="0"/>
                <w:numId w:val="21"/>
              </w:numPr>
              <w:jc w:val="both"/>
              <w:rPr>
                <w:rFonts w:cs="Times New Roman"/>
              </w:rPr>
            </w:pPr>
            <w:r w:rsidRPr="00EE656E">
              <w:rPr>
                <w:rFonts w:cs="Times New Roman"/>
              </w:rPr>
              <w:t xml:space="preserve">A </w:t>
            </w:r>
            <w:r w:rsidR="00F427C1" w:rsidRPr="00EE656E">
              <w:rPr>
                <w:rFonts w:cs="Times New Roman"/>
              </w:rPr>
              <w:t>projected balance sheet, including profit-and-loss account, for the forthcoming year.</w:t>
            </w:r>
          </w:p>
        </w:tc>
        <w:tc>
          <w:tcPr>
            <w:tcW w:w="963" w:type="dxa"/>
          </w:tcPr>
          <w:p w:rsidR="00F427C1"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967277" w:rsidRPr="00EE656E" w:rsidTr="00731C72">
        <w:tc>
          <w:tcPr>
            <w:tcW w:w="8613" w:type="dxa"/>
          </w:tcPr>
          <w:p w:rsidR="00967277" w:rsidRPr="00EE656E" w:rsidRDefault="00967277" w:rsidP="0030626C">
            <w:pPr>
              <w:pStyle w:val="ListParagraph"/>
              <w:numPr>
                <w:ilvl w:val="0"/>
                <w:numId w:val="21"/>
              </w:numPr>
              <w:jc w:val="both"/>
              <w:rPr>
                <w:rFonts w:cs="Times New Roman"/>
              </w:rPr>
            </w:pPr>
            <w:r w:rsidRPr="00EE656E">
              <w:rPr>
                <w:rFonts w:cs="Times New Roman"/>
              </w:rPr>
              <w:t>Past and projected expenditure and income figures on such items as fuel, fares and rates, salaries, maintenance, depreciation, exchange rate fluctuations, airport charges, air navigation charges, ground handling costs, insurance, etc.  Traffic/revenue forecasts.</w:t>
            </w:r>
          </w:p>
        </w:tc>
        <w:tc>
          <w:tcPr>
            <w:tcW w:w="963" w:type="dxa"/>
          </w:tcPr>
          <w:p w:rsidR="00967277"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967277" w:rsidRPr="00EE656E" w:rsidTr="00731C72">
        <w:tc>
          <w:tcPr>
            <w:tcW w:w="8613" w:type="dxa"/>
          </w:tcPr>
          <w:p w:rsidR="00967277" w:rsidRPr="00EE656E" w:rsidRDefault="00967277" w:rsidP="0030626C">
            <w:pPr>
              <w:pStyle w:val="ListParagraph"/>
              <w:numPr>
                <w:ilvl w:val="0"/>
                <w:numId w:val="21"/>
              </w:numPr>
              <w:jc w:val="both"/>
              <w:rPr>
                <w:rFonts w:cs="Times New Roman"/>
              </w:rPr>
            </w:pPr>
            <w:r w:rsidRPr="00EE656E">
              <w:rPr>
                <w:rFonts w:cs="Times New Roman"/>
              </w:rPr>
              <w:t>Cash-flow statements and liquidity plans for the following year.</w:t>
            </w:r>
          </w:p>
        </w:tc>
        <w:tc>
          <w:tcPr>
            <w:tcW w:w="963" w:type="dxa"/>
          </w:tcPr>
          <w:p w:rsidR="00967277" w:rsidRPr="00EE656E" w:rsidRDefault="00D22CAE" w:rsidP="005D6856">
            <w:pPr>
              <w:rPr>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967277" w:rsidRPr="00EE656E" w:rsidRDefault="0069242B" w:rsidP="0030626C">
      <w:pPr>
        <w:ind w:left="720" w:hanging="720"/>
        <w:jc w:val="both"/>
        <w:rPr>
          <w:rFonts w:cs="Times New Roman"/>
        </w:rPr>
      </w:pPr>
      <w:r w:rsidRPr="00EE656E">
        <w:rPr>
          <w:rFonts w:cs="Times New Roman"/>
        </w:rPr>
        <w:tab/>
      </w:r>
    </w:p>
    <w:p w:rsidR="002B0873" w:rsidRPr="00EE656E" w:rsidRDefault="002B0873" w:rsidP="002B0873">
      <w:pPr>
        <w:jc w:val="both"/>
        <w:rPr>
          <w:b/>
        </w:rPr>
      </w:pPr>
      <w:r w:rsidRPr="00EE656E">
        <w:rPr>
          <w:b/>
        </w:rPr>
        <w:t>Establishment of Beneficial Ownership/Good Repute – Required documentation:</w:t>
      </w:r>
    </w:p>
    <w:p w:rsidR="002B0873" w:rsidRPr="00EE656E" w:rsidRDefault="002B0873" w:rsidP="002B0873">
      <w:pPr>
        <w:jc w:val="both"/>
        <w:rPr>
          <w:b/>
          <w:u w:val="single"/>
        </w:rPr>
      </w:pPr>
      <w:r w:rsidRPr="00EE656E">
        <w:rPr>
          <w:b/>
          <w:u w:val="single"/>
        </w:rPr>
        <w:t>Shareholders (as applicable):</w:t>
      </w:r>
    </w:p>
    <w:p w:rsidR="002B0873" w:rsidRPr="00EE656E" w:rsidRDefault="002B0873" w:rsidP="002B0873">
      <w:pPr>
        <w:jc w:val="both"/>
        <w:rPr>
          <w:b/>
          <w:u w:val="single"/>
          <w:lang w:val="mt-MT"/>
        </w:rPr>
      </w:pPr>
      <w:r w:rsidRPr="00EE656E">
        <w:rPr>
          <w:b/>
          <w:u w:val="single"/>
        </w:rPr>
        <w:t>Individual Shareholder/s:</w:t>
      </w:r>
    </w:p>
    <w:tbl>
      <w:tblPr>
        <w:tblStyle w:val="TableGrid"/>
        <w:tblW w:w="0" w:type="auto"/>
        <w:tblLook w:val="04A0"/>
      </w:tblPr>
      <w:tblGrid>
        <w:gridCol w:w="8613"/>
        <w:gridCol w:w="963"/>
      </w:tblGrid>
      <w:tr w:rsidR="00731C72" w:rsidRPr="00EE656E" w:rsidTr="00731C72">
        <w:tc>
          <w:tcPr>
            <w:tcW w:w="8613" w:type="dxa"/>
          </w:tcPr>
          <w:p w:rsidR="00731C72" w:rsidRPr="00EE656E" w:rsidRDefault="000A63DA" w:rsidP="000A63DA">
            <w:pPr>
              <w:pStyle w:val="ListParagraph"/>
              <w:numPr>
                <w:ilvl w:val="0"/>
                <w:numId w:val="12"/>
              </w:numPr>
              <w:ind w:left="425" w:hanging="425"/>
              <w:jc w:val="both"/>
              <w:rPr>
                <w:b/>
                <w:u w:val="single"/>
                <w:lang w:val="mt-MT"/>
              </w:rPr>
            </w:pPr>
            <w:r w:rsidRPr="00EE656E">
              <w:t>Certified copy of the passport of every individual shareholder/proposed shareholder of a Maltese entity applying for an OL</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0A63DA" w:rsidP="000A63DA">
            <w:pPr>
              <w:pStyle w:val="ListParagraph"/>
              <w:numPr>
                <w:ilvl w:val="0"/>
                <w:numId w:val="12"/>
              </w:numPr>
              <w:ind w:left="426" w:hanging="426"/>
              <w:jc w:val="both"/>
              <w:rPr>
                <w:b/>
                <w:u w:val="single"/>
                <w:lang w:val="mt-MT"/>
              </w:rPr>
            </w:pPr>
            <w:r w:rsidRPr="00EE656E">
              <w:t>Certified copy or original Bank reference letter of every individual shareholder/proposed shareholder of a Maltese entity applying for an OL</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0A63DA" w:rsidP="000A63DA">
            <w:pPr>
              <w:pStyle w:val="ListParagraph"/>
              <w:numPr>
                <w:ilvl w:val="0"/>
                <w:numId w:val="12"/>
              </w:numPr>
              <w:ind w:left="426" w:hanging="426"/>
              <w:jc w:val="both"/>
              <w:rPr>
                <w:b/>
                <w:u w:val="single"/>
                <w:lang w:val="mt-MT"/>
              </w:rPr>
            </w:pPr>
            <w:r w:rsidRPr="00EE656E">
              <w:t>Certified copy of a utility bill (not older than three months) of every individual shareholder/proposed shareholder of a Maltese entity applying for an</w:t>
            </w:r>
            <w:r w:rsidRPr="00EE656E">
              <w:rPr>
                <w:lang w:val="mt-MT"/>
              </w:rPr>
              <w:t xml:space="preserve"> </w:t>
            </w:r>
            <w:r w:rsidRPr="00EE656E">
              <w:t>OL</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0A63DA" w:rsidP="000A63DA">
            <w:pPr>
              <w:pStyle w:val="ListParagraph"/>
              <w:numPr>
                <w:ilvl w:val="0"/>
                <w:numId w:val="12"/>
              </w:numPr>
              <w:ind w:left="426" w:hanging="426"/>
              <w:jc w:val="both"/>
              <w:rPr>
                <w:b/>
                <w:u w:val="single"/>
                <w:lang w:val="mt-MT"/>
              </w:rPr>
            </w:pPr>
            <w:r w:rsidRPr="00EE656E">
              <w:t>Original Police Conduct Certificate for every individual shareholder/proposed shareholder of a Maltese entity applying for an OL</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FE0AB2" w:rsidP="00FE0AB2">
            <w:pPr>
              <w:pStyle w:val="ListParagraph"/>
              <w:numPr>
                <w:ilvl w:val="0"/>
                <w:numId w:val="12"/>
              </w:numPr>
              <w:ind w:left="425" w:hanging="425"/>
              <w:jc w:val="both"/>
              <w:rPr>
                <w:b/>
                <w:u w:val="single"/>
                <w:lang w:val="mt-MT"/>
              </w:rPr>
            </w:pPr>
            <w:r w:rsidRPr="00EE656E">
              <w:t xml:space="preserve">Original Legal Opinion (confirmed by apostille) prepared by a lawyer authorised to practice in the jurisdiction of residence of every individual shareholder/proposed shareholder of a Maltese entity applying for an OL to the effect that pursuant to searches conducted by such lawyer with the competent authorities in that particular jurisdiction, such shareholder </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FE0AB2" w:rsidP="00FE0AB2">
            <w:pPr>
              <w:pStyle w:val="ListParagraph"/>
              <w:numPr>
                <w:ilvl w:val="1"/>
                <w:numId w:val="1"/>
              </w:numPr>
              <w:jc w:val="both"/>
              <w:rPr>
                <w:u w:val="single"/>
                <w:lang w:val="mt-MT"/>
              </w:rPr>
            </w:pPr>
            <w:r w:rsidRPr="00EE656E">
              <w:t>is not bankrupt</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FE0AB2" w:rsidP="00FE0AB2">
            <w:pPr>
              <w:pStyle w:val="ListParagraph"/>
              <w:numPr>
                <w:ilvl w:val="1"/>
                <w:numId w:val="1"/>
              </w:numPr>
              <w:jc w:val="both"/>
              <w:rPr>
                <w:u w:val="single"/>
                <w:lang w:val="mt-MT"/>
              </w:rPr>
            </w:pPr>
            <w:r w:rsidRPr="00EE656E">
              <w:t>was not involved as director or shareholder of a company which was declared bankrupt/insolvent</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31C72" w:rsidRPr="00EE656E" w:rsidTr="00731C72">
        <w:tc>
          <w:tcPr>
            <w:tcW w:w="8613" w:type="dxa"/>
          </w:tcPr>
          <w:p w:rsidR="00731C72" w:rsidRPr="00EE656E" w:rsidRDefault="00FE0AB2" w:rsidP="00FE0AB2">
            <w:pPr>
              <w:pStyle w:val="ListParagraph"/>
              <w:numPr>
                <w:ilvl w:val="1"/>
                <w:numId w:val="1"/>
              </w:numPr>
              <w:jc w:val="both"/>
              <w:rPr>
                <w:u w:val="single"/>
                <w:lang w:val="mt-MT"/>
              </w:rPr>
            </w:pPr>
            <w:r w:rsidRPr="00EE656E">
              <w:t>was not convicted of any offence in relation to fraud, misappropriation of funds (or similar), corruption (including the exercise of undue influence) of any public officer (or similar offence)</w:t>
            </w:r>
          </w:p>
        </w:tc>
        <w:tc>
          <w:tcPr>
            <w:tcW w:w="963" w:type="dxa"/>
          </w:tcPr>
          <w:p w:rsidR="00731C72" w:rsidRPr="00EE656E" w:rsidRDefault="00D22CAE" w:rsidP="002B0873">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2B0873" w:rsidRPr="00EE656E" w:rsidRDefault="002B0873" w:rsidP="002B0873">
      <w:pPr>
        <w:pStyle w:val="ListParagraph"/>
        <w:jc w:val="both"/>
      </w:pPr>
    </w:p>
    <w:p w:rsidR="002B0873" w:rsidRPr="00EE656E" w:rsidRDefault="002B0873" w:rsidP="002B0873">
      <w:pPr>
        <w:jc w:val="both"/>
        <w:rPr>
          <w:b/>
          <w:u w:val="single"/>
          <w:lang w:val="mt-MT"/>
        </w:rPr>
      </w:pPr>
      <w:r w:rsidRPr="00EE656E">
        <w:rPr>
          <w:b/>
          <w:u w:val="single"/>
        </w:rPr>
        <w:t>Corporate Shareholder/s:</w:t>
      </w:r>
    </w:p>
    <w:tbl>
      <w:tblPr>
        <w:tblStyle w:val="TableGrid"/>
        <w:tblW w:w="0" w:type="auto"/>
        <w:tblLook w:val="04A0"/>
      </w:tblPr>
      <w:tblGrid>
        <w:gridCol w:w="8613"/>
        <w:gridCol w:w="963"/>
      </w:tblGrid>
      <w:tr w:rsidR="00C43B9F" w:rsidRPr="00EE656E" w:rsidTr="00C43B9F">
        <w:tc>
          <w:tcPr>
            <w:tcW w:w="8613" w:type="dxa"/>
          </w:tcPr>
          <w:p w:rsidR="00C43B9F" w:rsidRPr="00EE656E" w:rsidRDefault="00C43B9F" w:rsidP="007C27F4">
            <w:pPr>
              <w:pStyle w:val="ListParagraph"/>
              <w:numPr>
                <w:ilvl w:val="0"/>
                <w:numId w:val="1"/>
              </w:numPr>
              <w:ind w:left="425" w:hanging="425"/>
              <w:jc w:val="both"/>
              <w:rPr>
                <w:lang w:val="mt-MT"/>
              </w:rPr>
            </w:pPr>
            <w:r w:rsidRPr="00EE656E">
              <w:t>Certified copy of the Memorandum and Articles of Association of every corporate shareholder/proposed shareholder of a Maltese entity applying for an</w:t>
            </w:r>
            <w:r w:rsidR="00BB24D5" w:rsidRPr="00EE656E">
              <w:t xml:space="preserve"> A</w:t>
            </w:r>
            <w:r w:rsidRPr="00EE656E">
              <w:t>OL*</w:t>
            </w:r>
          </w:p>
        </w:tc>
        <w:tc>
          <w:tcPr>
            <w:tcW w:w="963" w:type="dxa"/>
          </w:tcPr>
          <w:p w:rsidR="00C43B9F" w:rsidRPr="00EE656E" w:rsidRDefault="00D22CAE" w:rsidP="002B0873">
            <w:pPr>
              <w:jc w:val="both"/>
              <w:rPr>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C43B9F" w:rsidRPr="00EE656E" w:rsidTr="00C43B9F">
        <w:tc>
          <w:tcPr>
            <w:tcW w:w="8613" w:type="dxa"/>
          </w:tcPr>
          <w:p w:rsidR="00C43B9F" w:rsidRPr="00EE656E" w:rsidRDefault="00C43B9F" w:rsidP="007C27F4">
            <w:pPr>
              <w:pStyle w:val="ListParagraph"/>
              <w:numPr>
                <w:ilvl w:val="0"/>
                <w:numId w:val="1"/>
              </w:numPr>
              <w:ind w:left="425" w:hanging="425"/>
              <w:jc w:val="both"/>
              <w:rPr>
                <w:lang w:val="mt-MT"/>
              </w:rPr>
            </w:pPr>
            <w:r w:rsidRPr="00EE656E">
              <w:t xml:space="preserve">Certified copy or original Bank reference letter of every corporate shareholders/proposed shareholder of a Maltese entity applying for an </w:t>
            </w:r>
            <w:r w:rsidR="00BB24D5" w:rsidRPr="00EE656E">
              <w:t>A</w:t>
            </w:r>
            <w:r w:rsidRPr="00EE656E">
              <w:t>OL</w:t>
            </w:r>
          </w:p>
        </w:tc>
        <w:tc>
          <w:tcPr>
            <w:tcW w:w="963" w:type="dxa"/>
          </w:tcPr>
          <w:p w:rsidR="00C43B9F" w:rsidRPr="00EE656E" w:rsidRDefault="00D22CAE" w:rsidP="002B0873">
            <w:pPr>
              <w:jc w:val="both"/>
              <w:rPr>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C43B9F" w:rsidRPr="00EE656E" w:rsidTr="00C43B9F">
        <w:tc>
          <w:tcPr>
            <w:tcW w:w="8613" w:type="dxa"/>
          </w:tcPr>
          <w:p w:rsidR="00C43B9F" w:rsidRPr="00EE656E" w:rsidRDefault="00C43B9F" w:rsidP="007C27F4">
            <w:pPr>
              <w:pStyle w:val="ListParagraph"/>
              <w:numPr>
                <w:ilvl w:val="0"/>
                <w:numId w:val="1"/>
              </w:numPr>
              <w:ind w:left="425" w:hanging="425"/>
              <w:jc w:val="both"/>
              <w:rPr>
                <w:lang w:val="mt-MT"/>
              </w:rPr>
            </w:pPr>
            <w:r w:rsidRPr="00EE656E">
              <w:t>Certified copy</w:t>
            </w:r>
            <w:r w:rsidR="007C27F4" w:rsidRPr="00EE656E">
              <w:rPr>
                <w:lang w:val="mt-MT"/>
              </w:rPr>
              <w:t xml:space="preserve"> </w:t>
            </w:r>
            <w:r w:rsidRPr="00EE656E">
              <w:t>of an original Good Standing Certificate of every corporate shareholder/proposed shareholder of a Maltese entity applying for an</w:t>
            </w:r>
            <w:r w:rsidR="00BB24D5" w:rsidRPr="00EE656E">
              <w:t xml:space="preserve"> A</w:t>
            </w:r>
            <w:r w:rsidRPr="00EE656E">
              <w:t>OL* (specifically stating that the company is not subject to any insolvency proceedings in its jurisdiction of incorporation)</w:t>
            </w:r>
          </w:p>
        </w:tc>
        <w:tc>
          <w:tcPr>
            <w:tcW w:w="963" w:type="dxa"/>
          </w:tcPr>
          <w:p w:rsidR="00C43B9F" w:rsidRPr="00EE656E" w:rsidRDefault="00D22CAE" w:rsidP="002B0873">
            <w:pPr>
              <w:jc w:val="both"/>
              <w:rPr>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C43B9F" w:rsidRPr="00EE656E" w:rsidTr="00C43B9F">
        <w:tc>
          <w:tcPr>
            <w:tcW w:w="8613" w:type="dxa"/>
          </w:tcPr>
          <w:p w:rsidR="00C43B9F" w:rsidRPr="00EE656E" w:rsidRDefault="00C43B9F" w:rsidP="007C27F4">
            <w:pPr>
              <w:pStyle w:val="ListParagraph"/>
              <w:numPr>
                <w:ilvl w:val="0"/>
                <w:numId w:val="1"/>
              </w:numPr>
              <w:ind w:left="425" w:hanging="425"/>
              <w:jc w:val="both"/>
              <w:rPr>
                <w:lang w:val="mt-MT"/>
              </w:rPr>
            </w:pPr>
            <w:r w:rsidRPr="00EE656E">
              <w:t>Certified copy of or an original Certificate of Incorporation of every corporate shareholder/proposed shareholder of a Maltese entity applying for an</w:t>
            </w:r>
            <w:r w:rsidR="00BB24D5" w:rsidRPr="00EE656E">
              <w:t xml:space="preserve"> A</w:t>
            </w:r>
            <w:r w:rsidRPr="00EE656E">
              <w:t>OL*</w:t>
            </w:r>
          </w:p>
        </w:tc>
        <w:tc>
          <w:tcPr>
            <w:tcW w:w="963" w:type="dxa"/>
          </w:tcPr>
          <w:p w:rsidR="00C43B9F" w:rsidRPr="00EE656E" w:rsidRDefault="00D22CAE" w:rsidP="002B0873">
            <w:pPr>
              <w:jc w:val="both"/>
              <w:rPr>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C43B9F" w:rsidRPr="00EE656E" w:rsidTr="00C43B9F">
        <w:tc>
          <w:tcPr>
            <w:tcW w:w="8613" w:type="dxa"/>
          </w:tcPr>
          <w:p w:rsidR="00C43B9F" w:rsidRPr="00EE656E" w:rsidRDefault="00C43B9F" w:rsidP="007C27F4">
            <w:pPr>
              <w:pStyle w:val="ListParagraph"/>
              <w:numPr>
                <w:ilvl w:val="0"/>
                <w:numId w:val="1"/>
              </w:numPr>
              <w:ind w:left="425" w:hanging="425"/>
              <w:jc w:val="both"/>
              <w:rPr>
                <w:lang w:val="mt-MT"/>
              </w:rPr>
            </w:pPr>
            <w:r w:rsidRPr="00EE656E">
              <w:t xml:space="preserve">Detailed ownership structure (with reference to all intermittent shareholders where applicable) of the entity applying for an </w:t>
            </w:r>
            <w:r w:rsidR="00BB24D5" w:rsidRPr="00EE656E">
              <w:t>A</w:t>
            </w:r>
            <w:r w:rsidRPr="00EE656E">
              <w:t>OL in Malta – this structure explanation must be prepared by a lawyer whose signature must be confirmed by apostille*</w:t>
            </w:r>
          </w:p>
        </w:tc>
        <w:tc>
          <w:tcPr>
            <w:tcW w:w="963" w:type="dxa"/>
          </w:tcPr>
          <w:p w:rsidR="00C43B9F" w:rsidRPr="00EE656E" w:rsidRDefault="00D22CAE" w:rsidP="002B0873">
            <w:pPr>
              <w:jc w:val="both"/>
              <w:rPr>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2B0873" w:rsidRPr="00EE656E" w:rsidRDefault="002B0873" w:rsidP="002B0873">
      <w:pPr>
        <w:pStyle w:val="ListParagraph"/>
        <w:jc w:val="both"/>
      </w:pPr>
    </w:p>
    <w:p w:rsidR="002B0873" w:rsidRPr="00EE656E" w:rsidRDefault="002B0873" w:rsidP="002B0873">
      <w:pPr>
        <w:jc w:val="both"/>
        <w:rPr>
          <w:i/>
          <w:lang w:val="mt-MT"/>
        </w:rPr>
      </w:pPr>
      <w:r w:rsidRPr="00EE656E">
        <w:rPr>
          <w:i/>
        </w:rPr>
        <w:t>Ultimate Beneficial Owner/s of Corporate Shareholders:</w:t>
      </w:r>
    </w:p>
    <w:tbl>
      <w:tblPr>
        <w:tblStyle w:val="TableGrid"/>
        <w:tblW w:w="0" w:type="auto"/>
        <w:tblLook w:val="04A0"/>
      </w:tblPr>
      <w:tblGrid>
        <w:gridCol w:w="8613"/>
        <w:gridCol w:w="963"/>
      </w:tblGrid>
      <w:tr w:rsidR="007C27F4" w:rsidRPr="00EE656E" w:rsidTr="007C27F4">
        <w:tc>
          <w:tcPr>
            <w:tcW w:w="8613" w:type="dxa"/>
          </w:tcPr>
          <w:p w:rsidR="007C27F4" w:rsidRPr="00EE656E" w:rsidRDefault="007C27F4" w:rsidP="00F60672">
            <w:pPr>
              <w:pStyle w:val="ListParagraph"/>
              <w:numPr>
                <w:ilvl w:val="0"/>
                <w:numId w:val="1"/>
              </w:numPr>
              <w:ind w:left="426" w:hanging="426"/>
              <w:jc w:val="both"/>
              <w:rPr>
                <w:lang w:val="mt-MT"/>
              </w:rPr>
            </w:pPr>
            <w:r w:rsidRPr="00EE656E">
              <w:t>Certified copy of the passport of every individual holding ultimate beneficial ownership of the shares in the Maltese entity applying for an OL</w:t>
            </w:r>
          </w:p>
        </w:tc>
        <w:tc>
          <w:tcPr>
            <w:tcW w:w="963" w:type="dxa"/>
          </w:tcPr>
          <w:p w:rsidR="007C27F4" w:rsidRPr="00EE656E" w:rsidRDefault="00D22CAE" w:rsidP="002B0873">
            <w:pPr>
              <w:jc w:val="both"/>
              <w:rPr>
                <w:i/>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C27F4" w:rsidRPr="00EE656E" w:rsidTr="007C27F4">
        <w:tc>
          <w:tcPr>
            <w:tcW w:w="8613" w:type="dxa"/>
          </w:tcPr>
          <w:p w:rsidR="007C27F4" w:rsidRPr="00EE656E" w:rsidRDefault="007C27F4" w:rsidP="00F60672">
            <w:pPr>
              <w:pStyle w:val="ListParagraph"/>
              <w:numPr>
                <w:ilvl w:val="0"/>
                <w:numId w:val="1"/>
              </w:numPr>
              <w:ind w:left="426" w:hanging="426"/>
              <w:jc w:val="both"/>
              <w:rPr>
                <w:i/>
                <w:lang w:val="mt-MT"/>
              </w:rPr>
            </w:pPr>
            <w:r w:rsidRPr="00EE656E">
              <w:t>Certified copy or original Bank reference letter of every individual holding ultimate beneficial ownership of the shares in the Ma</w:t>
            </w:r>
            <w:r w:rsidR="00F60672" w:rsidRPr="00EE656E">
              <w:t>ltese entity applying for an OL</w:t>
            </w:r>
          </w:p>
        </w:tc>
        <w:tc>
          <w:tcPr>
            <w:tcW w:w="963" w:type="dxa"/>
          </w:tcPr>
          <w:p w:rsidR="007C27F4" w:rsidRPr="00EE656E" w:rsidRDefault="00D22CAE" w:rsidP="002B0873">
            <w:pPr>
              <w:jc w:val="both"/>
              <w:rPr>
                <w:i/>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C27F4" w:rsidRPr="00EE656E" w:rsidTr="007C27F4">
        <w:tc>
          <w:tcPr>
            <w:tcW w:w="8613" w:type="dxa"/>
          </w:tcPr>
          <w:p w:rsidR="007C27F4" w:rsidRPr="00EE656E" w:rsidRDefault="007C27F4" w:rsidP="00F60672">
            <w:pPr>
              <w:pStyle w:val="ListParagraph"/>
              <w:numPr>
                <w:ilvl w:val="0"/>
                <w:numId w:val="1"/>
              </w:numPr>
              <w:ind w:left="426" w:hanging="426"/>
              <w:jc w:val="both"/>
              <w:rPr>
                <w:i/>
                <w:lang w:val="mt-MT"/>
              </w:rPr>
            </w:pPr>
            <w:r w:rsidRPr="00EE656E">
              <w:t>Certified copy of a utility bill (not older than three months) of every individual holding ultimate beneficial ownership of the shares in the Ma</w:t>
            </w:r>
            <w:r w:rsidR="00F60672" w:rsidRPr="00EE656E">
              <w:t>ltese entity applying for an OL</w:t>
            </w:r>
          </w:p>
        </w:tc>
        <w:tc>
          <w:tcPr>
            <w:tcW w:w="963" w:type="dxa"/>
          </w:tcPr>
          <w:p w:rsidR="007C27F4" w:rsidRPr="00EE656E" w:rsidRDefault="00D22CAE" w:rsidP="002B0873">
            <w:pPr>
              <w:jc w:val="both"/>
              <w:rPr>
                <w:i/>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7C27F4" w:rsidRPr="00EE656E" w:rsidTr="007C27F4">
        <w:tc>
          <w:tcPr>
            <w:tcW w:w="8613" w:type="dxa"/>
          </w:tcPr>
          <w:p w:rsidR="007C27F4" w:rsidRPr="00EE656E" w:rsidRDefault="007C27F4" w:rsidP="00F60672">
            <w:pPr>
              <w:pStyle w:val="ListParagraph"/>
              <w:numPr>
                <w:ilvl w:val="0"/>
                <w:numId w:val="1"/>
              </w:numPr>
              <w:ind w:left="426" w:hanging="426"/>
              <w:jc w:val="both"/>
              <w:rPr>
                <w:i/>
                <w:lang w:val="mt-MT"/>
              </w:rPr>
            </w:pPr>
            <w:r w:rsidRPr="00EE656E">
              <w:t>Original Legal Opinion (confirmed by apostille) prepared by a lawyer authorised to practice in the jurisdiction of residence of every individual holding ultimate beneficial ownership of the shares of a Maltese entity applying for anOL to the effect that pursuant to searches conducted by such lawyer with the competent authorities in that particular jurisdiction, such shareholder (i) is not bankrupt (ii) was not involved as director or shareholder of a company which was declared bankrupt/insolvent (iii) was not convicted of any offence in relation to fraud, misappropriation of funds (or similar), corruption (including the exercise of undue influence) of any publ</w:t>
            </w:r>
            <w:r w:rsidR="00F60672" w:rsidRPr="00EE656E">
              <w:t>ic officer (or similar offence)</w:t>
            </w:r>
          </w:p>
        </w:tc>
        <w:tc>
          <w:tcPr>
            <w:tcW w:w="963" w:type="dxa"/>
          </w:tcPr>
          <w:p w:rsidR="007C27F4" w:rsidRPr="00EE656E" w:rsidRDefault="00D22CAE" w:rsidP="002B0873">
            <w:pPr>
              <w:jc w:val="both"/>
              <w:rPr>
                <w:i/>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F60672" w:rsidRPr="00EE656E" w:rsidRDefault="00F60672" w:rsidP="002B0873">
      <w:pPr>
        <w:jc w:val="both"/>
        <w:rPr>
          <w:lang w:val="mt-MT"/>
        </w:rPr>
      </w:pPr>
    </w:p>
    <w:p w:rsidR="002B0873" w:rsidRPr="00EE656E" w:rsidRDefault="002B0873" w:rsidP="002B0873">
      <w:pPr>
        <w:jc w:val="both"/>
      </w:pPr>
      <w:r w:rsidRPr="00EE656E">
        <w:t>*NB: these requirements will apply in relation to every company which is involved in the shareholding structure of the entity applying for an OL in Malta.</w:t>
      </w:r>
    </w:p>
    <w:p w:rsidR="002B0873" w:rsidRPr="00EE656E" w:rsidRDefault="002B0873" w:rsidP="002B0873">
      <w:pPr>
        <w:jc w:val="both"/>
        <w:rPr>
          <w:b/>
        </w:rPr>
      </w:pPr>
      <w:r w:rsidRPr="00EE656E">
        <w:rPr>
          <w:b/>
        </w:rPr>
        <w:t xml:space="preserve">Exceptions: </w:t>
      </w:r>
    </w:p>
    <w:p w:rsidR="002B0873" w:rsidRPr="00EE656E" w:rsidRDefault="002B0873" w:rsidP="002B0873">
      <w:pPr>
        <w:jc w:val="both"/>
      </w:pPr>
      <w:r w:rsidRPr="00EE656E">
        <w:t xml:space="preserve">In the case of shareholders being listed entities in reputable jurisdictions, the aforementioned documents will only be required in relation to entities/individuals holding more than 10% of the shares in the </w:t>
      </w:r>
      <w:r w:rsidR="00BB24D5" w:rsidRPr="00EE656E">
        <w:t>A</w:t>
      </w:r>
      <w:r w:rsidRPr="00EE656E">
        <w:t xml:space="preserve">OL Holder. </w:t>
      </w:r>
    </w:p>
    <w:p w:rsidR="002B0873" w:rsidRPr="00EE656E" w:rsidRDefault="002B0873" w:rsidP="002B0873">
      <w:pPr>
        <w:jc w:val="both"/>
        <w:rPr>
          <w:b/>
          <w:u w:val="single"/>
        </w:rPr>
      </w:pPr>
    </w:p>
    <w:p w:rsidR="002B0873" w:rsidRPr="00EE656E" w:rsidRDefault="002B0873" w:rsidP="002B0873">
      <w:pPr>
        <w:jc w:val="both"/>
        <w:rPr>
          <w:b/>
          <w:u w:val="single"/>
        </w:rPr>
      </w:pPr>
    </w:p>
    <w:p w:rsidR="00A76F21" w:rsidRPr="00EE656E" w:rsidRDefault="00A76F21" w:rsidP="002B0873">
      <w:pPr>
        <w:jc w:val="both"/>
        <w:rPr>
          <w:b/>
          <w:u w:val="single"/>
        </w:rPr>
      </w:pPr>
    </w:p>
    <w:p w:rsidR="00A76F21" w:rsidRPr="00EE656E" w:rsidRDefault="00A76F21" w:rsidP="002B0873">
      <w:pPr>
        <w:jc w:val="both"/>
        <w:rPr>
          <w:b/>
          <w:u w:val="single"/>
        </w:rPr>
      </w:pPr>
    </w:p>
    <w:p w:rsidR="002B0873" w:rsidRPr="00EE656E" w:rsidRDefault="002B0873" w:rsidP="002B0873">
      <w:pPr>
        <w:jc w:val="both"/>
        <w:rPr>
          <w:b/>
          <w:u w:val="single"/>
        </w:rPr>
      </w:pPr>
      <w:r w:rsidRPr="00EE656E">
        <w:rPr>
          <w:b/>
          <w:u w:val="single"/>
        </w:rPr>
        <w:t xml:space="preserve">Proposed Directors of entity applying for </w:t>
      </w:r>
      <w:r w:rsidR="00BB24D5" w:rsidRPr="00EE656E">
        <w:rPr>
          <w:b/>
          <w:u w:val="single"/>
        </w:rPr>
        <w:t>A</w:t>
      </w:r>
      <w:r w:rsidRPr="00EE656E">
        <w:rPr>
          <w:b/>
          <w:u w:val="single"/>
        </w:rPr>
        <w:t>OL – Required Documentation:</w:t>
      </w:r>
    </w:p>
    <w:p w:rsidR="002B0873" w:rsidRPr="00EE656E" w:rsidRDefault="002B0873" w:rsidP="002B0873">
      <w:pPr>
        <w:jc w:val="both"/>
        <w:rPr>
          <w:b/>
          <w:u w:val="single"/>
          <w:lang w:val="mt-MT"/>
        </w:rPr>
      </w:pPr>
      <w:r w:rsidRPr="00EE656E">
        <w:rPr>
          <w:b/>
          <w:u w:val="single"/>
        </w:rPr>
        <w:t>Directors (as applicable):</w:t>
      </w:r>
    </w:p>
    <w:tbl>
      <w:tblPr>
        <w:tblStyle w:val="TableGrid"/>
        <w:tblW w:w="0" w:type="auto"/>
        <w:tblLook w:val="04A0"/>
      </w:tblPr>
      <w:tblGrid>
        <w:gridCol w:w="8472"/>
        <w:gridCol w:w="1104"/>
      </w:tblGrid>
      <w:tr w:rsidR="00304C0E" w:rsidRPr="00EE656E" w:rsidTr="00304C0E">
        <w:tc>
          <w:tcPr>
            <w:tcW w:w="8472" w:type="dxa"/>
          </w:tcPr>
          <w:p w:rsidR="00304C0E" w:rsidRPr="00EE656E" w:rsidRDefault="00304C0E" w:rsidP="00304C0E">
            <w:pPr>
              <w:pStyle w:val="ListParagraph"/>
              <w:numPr>
                <w:ilvl w:val="0"/>
                <w:numId w:val="8"/>
              </w:numPr>
              <w:ind w:left="426" w:hanging="426"/>
              <w:jc w:val="both"/>
              <w:rPr>
                <w:u w:val="single"/>
                <w:lang w:val="mt-MT"/>
              </w:rPr>
            </w:pPr>
            <w:r w:rsidRPr="00EE656E">
              <w:t>Certified copy of the passport of every individual Director/proposed Director of a Maltese entity applying for the OL</w:t>
            </w:r>
            <w:r w:rsidRPr="00EE656E">
              <w:rPr>
                <w:u w:val="single"/>
                <w:lang w:val="mt-MT"/>
              </w:rPr>
              <w:t xml:space="preserve"> </w:t>
            </w:r>
          </w:p>
        </w:tc>
        <w:tc>
          <w:tcPr>
            <w:tcW w:w="1104" w:type="dxa"/>
          </w:tcPr>
          <w:p w:rsidR="00304C0E" w:rsidRPr="00EE656E" w:rsidRDefault="00D22CAE" w:rsidP="00304C0E">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304C0E" w:rsidRPr="00EE656E" w:rsidTr="00304C0E">
        <w:tc>
          <w:tcPr>
            <w:tcW w:w="8472" w:type="dxa"/>
          </w:tcPr>
          <w:p w:rsidR="00304C0E" w:rsidRPr="00EE656E" w:rsidRDefault="00304C0E" w:rsidP="00304C0E">
            <w:pPr>
              <w:pStyle w:val="ListParagraph"/>
              <w:numPr>
                <w:ilvl w:val="0"/>
                <w:numId w:val="8"/>
              </w:numPr>
              <w:ind w:left="426" w:hanging="426"/>
              <w:jc w:val="both"/>
              <w:rPr>
                <w:u w:val="single"/>
                <w:lang w:val="mt-MT"/>
              </w:rPr>
            </w:pPr>
            <w:r w:rsidRPr="00EE656E">
              <w:t>Certified copy or original Bank reference letter of every individual Director/proposed Director of a Maltese entity applying for the OL</w:t>
            </w:r>
          </w:p>
        </w:tc>
        <w:tc>
          <w:tcPr>
            <w:tcW w:w="1104" w:type="dxa"/>
          </w:tcPr>
          <w:p w:rsidR="00304C0E" w:rsidRPr="00EE656E" w:rsidRDefault="00D22CAE" w:rsidP="00304C0E">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304C0E" w:rsidRPr="00EE656E" w:rsidTr="00304C0E">
        <w:tc>
          <w:tcPr>
            <w:tcW w:w="8472" w:type="dxa"/>
          </w:tcPr>
          <w:p w:rsidR="00304C0E" w:rsidRPr="00EE656E" w:rsidRDefault="00304C0E" w:rsidP="00304C0E">
            <w:pPr>
              <w:pStyle w:val="ListParagraph"/>
              <w:numPr>
                <w:ilvl w:val="0"/>
                <w:numId w:val="8"/>
              </w:numPr>
              <w:ind w:left="426" w:hanging="426"/>
              <w:jc w:val="both"/>
              <w:rPr>
                <w:u w:val="single"/>
                <w:lang w:val="mt-MT"/>
              </w:rPr>
            </w:pPr>
            <w:r w:rsidRPr="00EE656E">
              <w:t>Certified copy of a utility bill (not older than three months) of every individual Director/proposed Director of a Maltese entity applying for the OL</w:t>
            </w:r>
          </w:p>
        </w:tc>
        <w:tc>
          <w:tcPr>
            <w:tcW w:w="1104" w:type="dxa"/>
          </w:tcPr>
          <w:p w:rsidR="00304C0E" w:rsidRPr="00EE656E" w:rsidRDefault="00D22CAE" w:rsidP="00304C0E">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304C0E" w:rsidRPr="00EE656E" w:rsidTr="00304C0E">
        <w:tc>
          <w:tcPr>
            <w:tcW w:w="8472" w:type="dxa"/>
          </w:tcPr>
          <w:p w:rsidR="00304C0E" w:rsidRPr="00EE656E" w:rsidRDefault="00304C0E" w:rsidP="00304C0E">
            <w:pPr>
              <w:pStyle w:val="ListParagraph"/>
              <w:numPr>
                <w:ilvl w:val="0"/>
                <w:numId w:val="8"/>
              </w:numPr>
              <w:ind w:left="426" w:hanging="426"/>
              <w:jc w:val="both"/>
              <w:rPr>
                <w:u w:val="single"/>
                <w:lang w:val="mt-MT"/>
              </w:rPr>
            </w:pPr>
            <w:r w:rsidRPr="00EE656E">
              <w:t>Original Police Conduct Certificate for every individual Director/proposed Director of a Maltese entity applying for the OL</w:t>
            </w:r>
          </w:p>
        </w:tc>
        <w:tc>
          <w:tcPr>
            <w:tcW w:w="1104" w:type="dxa"/>
          </w:tcPr>
          <w:p w:rsidR="00304C0E" w:rsidRPr="00EE656E" w:rsidRDefault="00D22CAE" w:rsidP="00304C0E">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304C0E" w:rsidRPr="00EE656E" w:rsidTr="00304C0E">
        <w:tc>
          <w:tcPr>
            <w:tcW w:w="8472" w:type="dxa"/>
          </w:tcPr>
          <w:p w:rsidR="00BB24D5" w:rsidRPr="00EE656E" w:rsidRDefault="00304C0E" w:rsidP="00304C0E">
            <w:pPr>
              <w:pStyle w:val="ListParagraph"/>
              <w:numPr>
                <w:ilvl w:val="0"/>
                <w:numId w:val="8"/>
              </w:numPr>
              <w:ind w:left="426" w:hanging="426"/>
              <w:jc w:val="both"/>
              <w:rPr>
                <w:u w:val="single"/>
                <w:lang w:val="mt-MT"/>
              </w:rPr>
            </w:pPr>
            <w:r w:rsidRPr="00EE656E">
              <w:t xml:space="preserve">Original Legal Opinion (confirmed by apostille) prepared by a lawyer authorised to practice in the jurisdiction of residence of every individual Director/proposed Director of a Maltese entity applying for the </w:t>
            </w:r>
            <w:r w:rsidR="00BB24D5" w:rsidRPr="00EE656E">
              <w:t>A</w:t>
            </w:r>
            <w:r w:rsidRPr="00EE656E">
              <w:t xml:space="preserve">OL to the effect that pursuant to searches conducted by such lawyer with the competent authorities in that particular jurisdiction, such Director </w:t>
            </w:r>
          </w:p>
          <w:p w:rsidR="00BB24D5" w:rsidRPr="00EE656E" w:rsidRDefault="00BB24D5" w:rsidP="00BB24D5">
            <w:pPr>
              <w:pStyle w:val="ListParagraph"/>
              <w:ind w:left="426"/>
              <w:jc w:val="both"/>
              <w:rPr>
                <w:u w:val="single"/>
                <w:lang w:val="mt-MT"/>
              </w:rPr>
            </w:pPr>
          </w:p>
          <w:p w:rsidR="00BB24D5" w:rsidRPr="00EE656E" w:rsidRDefault="00304C0E" w:rsidP="00BB24D5">
            <w:pPr>
              <w:pStyle w:val="ListParagraph"/>
              <w:numPr>
                <w:ilvl w:val="5"/>
                <w:numId w:val="8"/>
              </w:numPr>
              <w:jc w:val="both"/>
            </w:pPr>
            <w:r w:rsidRPr="00EE656E">
              <w:t xml:space="preserve">is not bankrupt </w:t>
            </w:r>
            <w:r w:rsidR="00BB24D5" w:rsidRPr="00EE656E">
              <w:t>;</w:t>
            </w:r>
          </w:p>
          <w:p w:rsidR="00BB24D5" w:rsidRPr="00EE656E" w:rsidRDefault="00304C0E" w:rsidP="00BB24D5">
            <w:pPr>
              <w:pStyle w:val="ListParagraph"/>
              <w:numPr>
                <w:ilvl w:val="5"/>
                <w:numId w:val="8"/>
              </w:numPr>
              <w:jc w:val="both"/>
              <w:rPr>
                <w:u w:val="single"/>
                <w:lang w:val="mt-MT"/>
              </w:rPr>
            </w:pPr>
            <w:r w:rsidRPr="00EE656E">
              <w:t>was not involved as director or shareholder of a company which was de</w:t>
            </w:r>
            <w:r w:rsidR="00BB24D5" w:rsidRPr="00EE656E">
              <w:t>clared bankrupt/insolvent;</w:t>
            </w:r>
          </w:p>
          <w:p w:rsidR="00304C0E" w:rsidRPr="00EE656E" w:rsidRDefault="00304C0E" w:rsidP="00BB24D5">
            <w:pPr>
              <w:pStyle w:val="ListParagraph"/>
              <w:numPr>
                <w:ilvl w:val="5"/>
                <w:numId w:val="8"/>
              </w:numPr>
              <w:jc w:val="both"/>
              <w:rPr>
                <w:u w:val="single"/>
                <w:lang w:val="mt-MT"/>
              </w:rPr>
            </w:pPr>
            <w:proofErr w:type="gramStart"/>
            <w:r w:rsidRPr="00EE656E">
              <w:t>was</w:t>
            </w:r>
            <w:proofErr w:type="gramEnd"/>
            <w:r w:rsidRPr="00EE656E">
              <w:t xml:space="preserve"> not convicted of any offence in relation to fraud, misappropriation of funds (or similar), corruption (including the exercise of undue influence) of any public officer (or similar offence)</w:t>
            </w:r>
            <w:r w:rsidR="00BB24D5" w:rsidRPr="00EE656E">
              <w:t>.</w:t>
            </w:r>
          </w:p>
        </w:tc>
        <w:tc>
          <w:tcPr>
            <w:tcW w:w="1104" w:type="dxa"/>
          </w:tcPr>
          <w:p w:rsidR="00304C0E" w:rsidRPr="00EE656E" w:rsidRDefault="00D22CAE" w:rsidP="00304C0E">
            <w:pPr>
              <w:jc w:val="both"/>
              <w:rPr>
                <w:b/>
                <w:u w:val="single"/>
                <w:lang w:val="mt-MT"/>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bl>
    <w:p w:rsidR="00304C0E" w:rsidRPr="00EE656E" w:rsidRDefault="00304C0E" w:rsidP="002B0873">
      <w:pPr>
        <w:jc w:val="both"/>
        <w:rPr>
          <w:b/>
          <w:u w:val="single"/>
          <w:lang w:val="mt-MT"/>
        </w:rPr>
      </w:pPr>
    </w:p>
    <w:p w:rsidR="00304C0E" w:rsidRPr="00EE656E" w:rsidRDefault="00304C0E" w:rsidP="002B0873">
      <w:pPr>
        <w:jc w:val="both"/>
        <w:rPr>
          <w:b/>
          <w:u w:val="single"/>
          <w:lang w:val="mt-MT"/>
        </w:rPr>
      </w:pPr>
    </w:p>
    <w:p w:rsidR="002B0873" w:rsidRPr="00EE656E" w:rsidRDefault="002B0873" w:rsidP="002B0873">
      <w:pPr>
        <w:jc w:val="both"/>
      </w:pPr>
    </w:p>
    <w:p w:rsidR="00737B7A" w:rsidRPr="00EE656E" w:rsidRDefault="00737B7A" w:rsidP="00737B7A">
      <w:pPr>
        <w:rPr>
          <w:lang w:val="en-US"/>
        </w:rPr>
      </w:pPr>
    </w:p>
    <w:p w:rsidR="00192C25" w:rsidRPr="00EE656E" w:rsidRDefault="00192C25" w:rsidP="00737B7A">
      <w:pPr>
        <w:rPr>
          <w:lang w:val="en-US"/>
        </w:rPr>
      </w:pPr>
    </w:p>
    <w:p w:rsidR="00192C25" w:rsidRPr="00EE656E" w:rsidRDefault="00192C25" w:rsidP="00737B7A">
      <w:pPr>
        <w:rPr>
          <w:lang w:val="en-US"/>
        </w:rPr>
      </w:pPr>
    </w:p>
    <w:p w:rsidR="00192C25" w:rsidRPr="00EE656E" w:rsidRDefault="00192C25" w:rsidP="00737B7A">
      <w:pPr>
        <w:rPr>
          <w:lang w:val="en-US"/>
        </w:rPr>
      </w:pPr>
    </w:p>
    <w:p w:rsidR="00192C25" w:rsidRPr="00EE656E" w:rsidRDefault="00192C25" w:rsidP="00737B7A">
      <w:pPr>
        <w:rPr>
          <w:lang w:val="en-US"/>
        </w:rPr>
      </w:pPr>
    </w:p>
    <w:p w:rsidR="00192C25" w:rsidRPr="00EE656E" w:rsidRDefault="00192C25" w:rsidP="00737B7A">
      <w:pPr>
        <w:rPr>
          <w:lang w:val="en-US"/>
        </w:rPr>
      </w:pPr>
    </w:p>
    <w:p w:rsidR="0060139E" w:rsidRPr="00EE656E" w:rsidRDefault="0060139E" w:rsidP="00D512AE">
      <w:pPr>
        <w:rPr>
          <w:rFonts w:cs="Times New Roman"/>
        </w:rPr>
      </w:pPr>
      <w:r w:rsidRPr="00EE656E">
        <w:rPr>
          <w:rFonts w:cs="Times New Roman"/>
        </w:rPr>
        <w:t>AOL Application</w:t>
      </w:r>
    </w:p>
    <w:tbl>
      <w:tblPr>
        <w:tblStyle w:val="TableGrid"/>
        <w:tblW w:w="10026" w:type="dxa"/>
        <w:tblInd w:w="-318" w:type="dxa"/>
        <w:tblLook w:val="01E0"/>
      </w:tblPr>
      <w:tblGrid>
        <w:gridCol w:w="10026"/>
      </w:tblGrid>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Name of Applicant:</w:t>
            </w:r>
          </w:p>
          <w:p w:rsidR="00D512AE" w:rsidRPr="0066464C" w:rsidRDefault="00D512AE" w:rsidP="00D512AE">
            <w:pPr>
              <w:rPr>
                <w:lang w:val="mt-MT"/>
              </w:rPr>
            </w:pPr>
            <w:r w:rsidRPr="00EE656E">
              <w:t xml:space="preserve">(including any trading name)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tc>
      </w:tr>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 xml:space="preserve">Address: </w:t>
            </w:r>
          </w:p>
          <w:bookmarkStart w:id="0" w:name="Text1"/>
          <w:p w:rsidR="00D512AE" w:rsidRPr="00EE656E" w:rsidRDefault="00D512AE" w:rsidP="00D512AE">
            <w:pPr>
              <w:ind w:firstLine="612"/>
              <w:rPr>
                <w:b/>
              </w:rPr>
            </w:pPr>
            <w:r w:rsidRPr="00EE656E">
              <w:rPr>
                <w:b/>
              </w:rPr>
              <w:fldChar w:fldCharType="begin">
                <w:ffData>
                  <w:name w:val="Text1"/>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bookmarkEnd w:id="0"/>
          </w:p>
          <w:p w:rsidR="00D512AE" w:rsidRPr="00EE656E" w:rsidRDefault="00D512AE" w:rsidP="00D512AE">
            <w:pPr>
              <w:rPr>
                <w:b/>
              </w:rPr>
            </w:pPr>
          </w:p>
          <w:p w:rsidR="00D512AE" w:rsidRPr="00EE656E" w:rsidRDefault="00D512AE" w:rsidP="00D512AE">
            <w:pPr>
              <w:rPr>
                <w:b/>
              </w:rPr>
            </w:pPr>
          </w:p>
        </w:tc>
      </w:tr>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 xml:space="preserve">Telephone Number: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t xml:space="preserve">Fax Number: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t xml:space="preserve">e-mail address: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tc>
      </w:tr>
      <w:tr w:rsidR="00D512AE" w:rsidRPr="00EE656E" w:rsidTr="0066464C">
        <w:tc>
          <w:tcPr>
            <w:tcW w:w="10026" w:type="dxa"/>
          </w:tcPr>
          <w:p w:rsidR="00D512AE" w:rsidRPr="00EE656E" w:rsidRDefault="00D512AE" w:rsidP="00D512AE">
            <w:pPr>
              <w:rPr>
                <w:b/>
              </w:rPr>
            </w:pPr>
          </w:p>
          <w:p w:rsidR="00D512AE" w:rsidRPr="00EE656E" w:rsidRDefault="00F42098" w:rsidP="00D512AE">
            <w:pPr>
              <w:rPr>
                <w:b/>
              </w:rPr>
            </w:pPr>
            <w:r w:rsidRPr="00EE656E">
              <w:rPr>
                <w:b/>
              </w:rPr>
              <w:t xml:space="preserve">Address of </w:t>
            </w:r>
            <w:r w:rsidR="00D512AE" w:rsidRPr="00EE656E">
              <w:rPr>
                <w:b/>
              </w:rPr>
              <w:t xml:space="preserve">Principal Place of Business: </w:t>
            </w:r>
            <w:r w:rsidR="00D512AE" w:rsidRPr="00EE656E">
              <w:rPr>
                <w:b/>
              </w:rPr>
              <w:fldChar w:fldCharType="begin">
                <w:ffData>
                  <w:name w:val=""/>
                  <w:enabled/>
                  <w:calcOnExit w:val="0"/>
                  <w:textInput/>
                </w:ffData>
              </w:fldChar>
            </w:r>
            <w:r w:rsidR="00D512AE" w:rsidRPr="00EE656E">
              <w:rPr>
                <w:b/>
              </w:rPr>
              <w:instrText xml:space="preserve"> FORMTEXT </w:instrText>
            </w:r>
            <w:r w:rsidR="00D512AE" w:rsidRPr="00EE656E">
              <w:rPr>
                <w:b/>
              </w:rPr>
            </w:r>
            <w:r w:rsidR="00D512AE" w:rsidRPr="00EE656E">
              <w:rPr>
                <w:b/>
              </w:rPr>
              <w:fldChar w:fldCharType="separate"/>
            </w:r>
            <w:r w:rsidR="00D512AE" w:rsidRPr="00EE656E">
              <w:rPr>
                <w:b/>
                <w:noProof/>
              </w:rPr>
              <w:t> </w:t>
            </w:r>
            <w:r w:rsidR="00D512AE" w:rsidRPr="00EE656E">
              <w:rPr>
                <w:b/>
                <w:noProof/>
              </w:rPr>
              <w:t> </w:t>
            </w:r>
            <w:r w:rsidR="00D512AE" w:rsidRPr="00EE656E">
              <w:rPr>
                <w:b/>
                <w:noProof/>
              </w:rPr>
              <w:t> </w:t>
            </w:r>
            <w:r w:rsidR="00D512AE" w:rsidRPr="00EE656E">
              <w:rPr>
                <w:b/>
                <w:noProof/>
              </w:rPr>
              <w:t> </w:t>
            </w:r>
            <w:r w:rsidR="00D512AE" w:rsidRPr="00EE656E">
              <w:rPr>
                <w:b/>
                <w:noProof/>
              </w:rPr>
              <w:t> </w:t>
            </w:r>
            <w:r w:rsidR="00D512AE" w:rsidRPr="00EE656E">
              <w:rPr>
                <w:b/>
              </w:rPr>
              <w:fldChar w:fldCharType="end"/>
            </w:r>
          </w:p>
          <w:p w:rsidR="00D512AE" w:rsidRPr="00EE656E" w:rsidRDefault="00D512AE" w:rsidP="00D512AE">
            <w:pPr>
              <w:rPr>
                <w:b/>
              </w:rPr>
            </w:pPr>
          </w:p>
          <w:p w:rsidR="00F42098" w:rsidRPr="00EE656E" w:rsidRDefault="00F42098" w:rsidP="00D512AE">
            <w:pPr>
              <w:rPr>
                <w:b/>
              </w:rPr>
            </w:pPr>
          </w:p>
          <w:p w:rsidR="00F42098" w:rsidRPr="00EE656E" w:rsidRDefault="00F42098" w:rsidP="00D512AE">
            <w:pPr>
              <w:rPr>
                <w:b/>
              </w:rPr>
            </w:pPr>
          </w:p>
          <w:p w:rsidR="00F42098" w:rsidRPr="00EE656E" w:rsidRDefault="00F42098" w:rsidP="00D512AE">
            <w:pPr>
              <w:rPr>
                <w:b/>
              </w:rPr>
            </w:pPr>
          </w:p>
          <w:p w:rsidR="00F42098" w:rsidRPr="00EE656E" w:rsidRDefault="00F42098" w:rsidP="00D512AE">
            <w:pPr>
              <w:rPr>
                <w:b/>
              </w:rPr>
            </w:pPr>
          </w:p>
        </w:tc>
      </w:tr>
    </w:tbl>
    <w:p w:rsidR="00D512AE" w:rsidRPr="00EE656E" w:rsidRDefault="00D512AE" w:rsidP="00D512AE"/>
    <w:tbl>
      <w:tblPr>
        <w:tblStyle w:val="TableGrid"/>
        <w:tblW w:w="10026" w:type="dxa"/>
        <w:tblInd w:w="-318" w:type="dxa"/>
        <w:tblLook w:val="01E0"/>
      </w:tblPr>
      <w:tblGrid>
        <w:gridCol w:w="10026"/>
      </w:tblGrid>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If the application is for an Operating Licence:</w:t>
            </w:r>
          </w:p>
          <w:p w:rsidR="00D512AE" w:rsidRPr="00EE656E" w:rsidRDefault="00D512AE" w:rsidP="00D512AE">
            <w:pPr>
              <w:rPr>
                <w:b/>
              </w:rPr>
            </w:pPr>
            <w:r w:rsidRPr="00EE656E">
              <w:rPr>
                <w:b/>
              </w:rPr>
              <w:t xml:space="preserve">  </w:t>
            </w:r>
          </w:p>
          <w:p w:rsidR="00D512AE" w:rsidRPr="00EE656E" w:rsidRDefault="00D512AE" w:rsidP="00D512AE">
            <w:pPr>
              <w:rPr>
                <w:b/>
              </w:rPr>
            </w:pPr>
            <w:r w:rsidRPr="00EE656E">
              <w:rPr>
                <w:b/>
              </w:rPr>
              <w:t xml:space="preserve">Do you hold an AOC?  Yes   </w:t>
            </w:r>
            <w:r w:rsidR="00F42098" w:rsidRPr="00EE656E">
              <w:rPr>
                <w:b/>
              </w:rPr>
              <w:fldChar w:fldCharType="begin">
                <w:ffData>
                  <w:name w:val=""/>
                  <w:enabled/>
                  <w:calcOnExit w:val="0"/>
                  <w:textInput/>
                </w:ffData>
              </w:fldChar>
            </w:r>
            <w:r w:rsidR="00F42098" w:rsidRPr="00EE656E">
              <w:rPr>
                <w:b/>
              </w:rPr>
              <w:instrText xml:space="preserve"> FORMTEXT </w:instrText>
            </w:r>
            <w:r w:rsidR="00F42098" w:rsidRPr="00EE656E">
              <w:rPr>
                <w:b/>
              </w:rPr>
            </w:r>
            <w:r w:rsidR="00F42098" w:rsidRPr="00EE656E">
              <w:rPr>
                <w:b/>
              </w:rPr>
              <w:fldChar w:fldCharType="separate"/>
            </w:r>
            <w:r w:rsidR="00F42098" w:rsidRPr="00EE656E">
              <w:rPr>
                <w:b/>
                <w:noProof/>
              </w:rPr>
              <w:t> </w:t>
            </w:r>
            <w:r w:rsidR="00F42098" w:rsidRPr="00EE656E">
              <w:rPr>
                <w:b/>
                <w:noProof/>
              </w:rPr>
              <w:t> </w:t>
            </w:r>
            <w:r w:rsidR="00F42098" w:rsidRPr="00EE656E">
              <w:rPr>
                <w:b/>
                <w:noProof/>
              </w:rPr>
              <w:t> </w:t>
            </w:r>
            <w:r w:rsidR="00F42098" w:rsidRPr="00EE656E">
              <w:rPr>
                <w:b/>
                <w:noProof/>
              </w:rPr>
              <w:t> </w:t>
            </w:r>
            <w:r w:rsidR="00F42098" w:rsidRPr="00EE656E">
              <w:rPr>
                <w:b/>
                <w:noProof/>
              </w:rPr>
              <w:t> </w:t>
            </w:r>
            <w:r w:rsidR="00F42098" w:rsidRPr="00EE656E">
              <w:rPr>
                <w:b/>
              </w:rPr>
              <w:fldChar w:fldCharType="end"/>
            </w:r>
            <w:r w:rsidRPr="00EE656E">
              <w:rPr>
                <w:b/>
              </w:rPr>
              <w:t xml:space="preserve">        No </w:t>
            </w:r>
            <w:r w:rsidR="00F42098" w:rsidRPr="00EE656E">
              <w:rPr>
                <w:b/>
              </w:rPr>
              <w:fldChar w:fldCharType="begin">
                <w:ffData>
                  <w:name w:val=""/>
                  <w:enabled/>
                  <w:calcOnExit w:val="0"/>
                  <w:textInput/>
                </w:ffData>
              </w:fldChar>
            </w:r>
            <w:r w:rsidR="00F42098" w:rsidRPr="00EE656E">
              <w:rPr>
                <w:b/>
              </w:rPr>
              <w:instrText xml:space="preserve"> FORMTEXT </w:instrText>
            </w:r>
            <w:r w:rsidR="00F42098" w:rsidRPr="00EE656E">
              <w:rPr>
                <w:b/>
              </w:rPr>
            </w:r>
            <w:r w:rsidR="00F42098" w:rsidRPr="00EE656E">
              <w:rPr>
                <w:b/>
              </w:rPr>
              <w:fldChar w:fldCharType="separate"/>
            </w:r>
            <w:r w:rsidR="00F42098" w:rsidRPr="00EE656E">
              <w:rPr>
                <w:b/>
                <w:noProof/>
              </w:rPr>
              <w:t> </w:t>
            </w:r>
            <w:r w:rsidR="00F42098" w:rsidRPr="00EE656E">
              <w:rPr>
                <w:b/>
                <w:noProof/>
              </w:rPr>
              <w:t> </w:t>
            </w:r>
            <w:r w:rsidR="00F42098" w:rsidRPr="00EE656E">
              <w:rPr>
                <w:b/>
                <w:noProof/>
              </w:rPr>
              <w:t> </w:t>
            </w:r>
            <w:r w:rsidR="00F42098" w:rsidRPr="00EE656E">
              <w:rPr>
                <w:b/>
                <w:noProof/>
              </w:rPr>
              <w:t> </w:t>
            </w:r>
            <w:r w:rsidR="00F42098" w:rsidRPr="00EE656E">
              <w:rPr>
                <w:b/>
                <w:noProof/>
              </w:rPr>
              <w:t> </w:t>
            </w:r>
            <w:r w:rsidR="00F42098" w:rsidRPr="00EE656E">
              <w:rPr>
                <w:b/>
              </w:rPr>
              <w:fldChar w:fldCharType="end"/>
            </w:r>
          </w:p>
          <w:p w:rsidR="0030626C" w:rsidRPr="00EE656E" w:rsidRDefault="0030626C" w:rsidP="00D512AE">
            <w:pPr>
              <w:rPr>
                <w:b/>
              </w:rPr>
            </w:pPr>
          </w:p>
          <w:p w:rsidR="00D512AE" w:rsidRPr="00EE656E" w:rsidRDefault="00D512AE" w:rsidP="00D512AE">
            <w:pPr>
              <w:rPr>
                <w:b/>
              </w:rPr>
            </w:pPr>
            <w:r w:rsidRPr="00EE656E">
              <w:rPr>
                <w:b/>
              </w:rPr>
              <w:t xml:space="preserve"> </w:t>
            </w:r>
          </w:p>
          <w:p w:rsidR="00D512AE" w:rsidRPr="00EE656E" w:rsidRDefault="00D512AE" w:rsidP="00D512AE">
            <w:pPr>
              <w:rPr>
                <w:b/>
              </w:rPr>
            </w:pPr>
            <w:r w:rsidRPr="00EE656E">
              <w:rPr>
                <w:b/>
              </w:rPr>
              <w:t xml:space="preserve">If yes please give number: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30626C" w:rsidRPr="00EE656E" w:rsidRDefault="0030626C" w:rsidP="00D512AE">
            <w:pPr>
              <w:rPr>
                <w:b/>
              </w:rPr>
            </w:pPr>
          </w:p>
          <w:p w:rsidR="00D512AE" w:rsidRPr="00EE656E" w:rsidRDefault="00D512AE" w:rsidP="00D512AE">
            <w:pPr>
              <w:rPr>
                <w:b/>
              </w:rPr>
            </w:pPr>
            <w:r w:rsidRPr="00EE656E">
              <w:rPr>
                <w:b/>
              </w:rPr>
              <w:t xml:space="preserve"> </w:t>
            </w:r>
          </w:p>
          <w:p w:rsidR="00D512AE" w:rsidRPr="00EE656E" w:rsidRDefault="00D512AE" w:rsidP="00D512AE">
            <w:pPr>
              <w:rPr>
                <w:b/>
              </w:rPr>
            </w:pPr>
            <w:r w:rsidRPr="00EE656E">
              <w:rPr>
                <w:b/>
              </w:rPr>
              <w:t xml:space="preserve">If no have you applied for one?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tc>
      </w:tr>
      <w:tr w:rsidR="00D512AE" w:rsidRPr="00EE656E" w:rsidTr="0066464C">
        <w:tc>
          <w:tcPr>
            <w:tcW w:w="10026" w:type="dxa"/>
          </w:tcPr>
          <w:p w:rsidR="0030626C" w:rsidRPr="00EE656E" w:rsidRDefault="0030626C" w:rsidP="00D512AE">
            <w:pPr>
              <w:rPr>
                <w:b/>
              </w:rPr>
            </w:pPr>
          </w:p>
          <w:p w:rsidR="00D512AE" w:rsidRPr="00EE656E" w:rsidRDefault="00D512AE" w:rsidP="00D512AE">
            <w:pPr>
              <w:rPr>
                <w:b/>
              </w:rPr>
            </w:pPr>
            <w:r w:rsidRPr="00EE656E">
              <w:rPr>
                <w:b/>
              </w:rPr>
              <w:t xml:space="preserve">Number and type of aircraft currently employed: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30626C" w:rsidRPr="00EE656E" w:rsidRDefault="0030626C" w:rsidP="00D512AE">
            <w:pPr>
              <w:rPr>
                <w:b/>
              </w:rPr>
            </w:pPr>
          </w:p>
          <w:p w:rsidR="0060139E" w:rsidRPr="00EE656E" w:rsidRDefault="0060139E" w:rsidP="00D512AE">
            <w:pPr>
              <w:rPr>
                <w:b/>
              </w:rPr>
            </w:pPr>
          </w:p>
          <w:p w:rsidR="0060139E" w:rsidRPr="00EE656E" w:rsidRDefault="0060139E" w:rsidP="00D512AE">
            <w:pPr>
              <w:rPr>
                <w:b/>
              </w:rPr>
            </w:pPr>
          </w:p>
          <w:p w:rsidR="0030626C" w:rsidRPr="00EE656E" w:rsidRDefault="0030626C" w:rsidP="00D512AE">
            <w:pPr>
              <w:rPr>
                <w:b/>
              </w:rPr>
            </w:pPr>
          </w:p>
          <w:p w:rsidR="00D512AE" w:rsidRPr="00EE656E" w:rsidRDefault="00D512AE" w:rsidP="00D512AE">
            <w:pPr>
              <w:rPr>
                <w:b/>
              </w:rPr>
            </w:pPr>
          </w:p>
          <w:p w:rsidR="0030626C" w:rsidRPr="00EE656E" w:rsidRDefault="0030626C" w:rsidP="00D512AE">
            <w:pPr>
              <w:rPr>
                <w:b/>
              </w:rPr>
            </w:pPr>
          </w:p>
          <w:p w:rsidR="0030626C" w:rsidRPr="00EE656E" w:rsidRDefault="0030626C" w:rsidP="00D512AE">
            <w:pPr>
              <w:rPr>
                <w:b/>
              </w:rPr>
            </w:pPr>
          </w:p>
          <w:p w:rsidR="00D512AE" w:rsidRPr="00EE656E" w:rsidRDefault="00D512AE" w:rsidP="00D512AE">
            <w:pPr>
              <w:rPr>
                <w:b/>
              </w:rPr>
            </w:pPr>
            <w:r w:rsidRPr="00EE656E">
              <w:rPr>
                <w:b/>
              </w:rPr>
              <w:t xml:space="preserve">Maximum seating capacity of largest aircraft employed: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D512AE" w:rsidRPr="00EE656E" w:rsidRDefault="00D512AE" w:rsidP="00D512AE">
            <w:pPr>
              <w:rPr>
                <w:b/>
              </w:rPr>
            </w:pPr>
          </w:p>
          <w:p w:rsidR="0030626C" w:rsidRPr="00EE656E" w:rsidRDefault="0030626C" w:rsidP="00D512AE">
            <w:pPr>
              <w:rPr>
                <w:b/>
              </w:rPr>
            </w:pPr>
          </w:p>
          <w:p w:rsidR="0030626C" w:rsidRPr="00EE656E" w:rsidRDefault="0030626C" w:rsidP="00D512AE">
            <w:pPr>
              <w:rPr>
                <w:b/>
              </w:rPr>
            </w:pPr>
          </w:p>
          <w:p w:rsidR="0030626C" w:rsidRPr="00EE656E" w:rsidRDefault="0030626C" w:rsidP="00D512AE">
            <w:pPr>
              <w:rPr>
                <w:b/>
              </w:rPr>
            </w:pPr>
          </w:p>
          <w:p w:rsidR="0030626C" w:rsidRPr="00EE656E" w:rsidRDefault="0030626C" w:rsidP="00D512AE">
            <w:pPr>
              <w:rPr>
                <w:b/>
              </w:rPr>
            </w:pPr>
          </w:p>
          <w:p w:rsidR="0030626C" w:rsidRPr="00EE656E" w:rsidRDefault="0030626C" w:rsidP="00D512AE">
            <w:pPr>
              <w:rPr>
                <w:b/>
              </w:rPr>
            </w:pPr>
          </w:p>
          <w:p w:rsidR="00D512AE" w:rsidRPr="00EE656E" w:rsidRDefault="00D512AE" w:rsidP="00D512AE">
            <w:pPr>
              <w:rPr>
                <w:b/>
              </w:rPr>
            </w:pPr>
            <w:r w:rsidRPr="00EE656E">
              <w:rPr>
                <w:b/>
              </w:rPr>
              <w:t xml:space="preserve">Maximum cargo capacity of the largest all cargo aircraft employed: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p w:rsidR="0060139E" w:rsidRPr="00EE656E" w:rsidRDefault="0060139E" w:rsidP="00D512AE">
            <w:pPr>
              <w:rPr>
                <w:b/>
              </w:rPr>
            </w:pPr>
          </w:p>
        </w:tc>
      </w:tr>
    </w:tbl>
    <w:p w:rsidR="00D512AE" w:rsidRPr="00EE656E" w:rsidRDefault="00D512AE" w:rsidP="00D512AE">
      <w:pPr>
        <w:rPr>
          <w:b/>
        </w:rPr>
      </w:pPr>
    </w:p>
    <w:p w:rsidR="00D512AE" w:rsidRPr="00EE656E" w:rsidRDefault="00D512AE" w:rsidP="00D512AE">
      <w:pPr>
        <w:rPr>
          <w:b/>
        </w:rPr>
      </w:pPr>
      <w:r w:rsidRPr="00EE656E">
        <w:rPr>
          <w:b/>
        </w:rPr>
        <w:br w:type="page"/>
      </w:r>
    </w:p>
    <w:tbl>
      <w:tblPr>
        <w:tblStyle w:val="TableGrid"/>
        <w:tblW w:w="10026" w:type="dxa"/>
        <w:tblInd w:w="-318" w:type="dxa"/>
        <w:tblLook w:val="01E0"/>
      </w:tblPr>
      <w:tblGrid>
        <w:gridCol w:w="10026"/>
      </w:tblGrid>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What date is the licence required to be effective?</w:t>
            </w:r>
          </w:p>
          <w:p w:rsidR="00D512AE" w:rsidRPr="00EE656E" w:rsidRDefault="00D512AE" w:rsidP="00D512AE">
            <w:pPr>
              <w:ind w:firstLine="61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ind w:firstLine="612"/>
              <w:rPr>
                <w:b/>
              </w:rPr>
            </w:pPr>
          </w:p>
        </w:tc>
      </w:tr>
    </w:tbl>
    <w:p w:rsidR="00D512AE" w:rsidRPr="00EE656E" w:rsidRDefault="00D512AE" w:rsidP="00D512AE"/>
    <w:tbl>
      <w:tblPr>
        <w:tblStyle w:val="TableGrid"/>
        <w:tblW w:w="10026" w:type="dxa"/>
        <w:tblInd w:w="-318" w:type="dxa"/>
        <w:tblLook w:val="01E0"/>
      </w:tblPr>
      <w:tblGrid>
        <w:gridCol w:w="10026"/>
      </w:tblGrid>
      <w:tr w:rsidR="00D512AE" w:rsidRPr="00EE656E" w:rsidTr="0066464C">
        <w:tc>
          <w:tcPr>
            <w:tcW w:w="10026" w:type="dxa"/>
          </w:tcPr>
          <w:p w:rsidR="00D512AE" w:rsidRPr="00EE656E" w:rsidRDefault="00D512AE" w:rsidP="00D512AE"/>
          <w:p w:rsidR="00D512AE" w:rsidRPr="00EE656E" w:rsidRDefault="00D512AE" w:rsidP="00D512AE">
            <w:pPr>
              <w:rPr>
                <w:b/>
              </w:rPr>
            </w:pPr>
            <w:r w:rsidRPr="00EE656E">
              <w:rPr>
                <w:b/>
              </w:rPr>
              <w:t xml:space="preserve">Please state: </w:t>
            </w:r>
          </w:p>
          <w:p w:rsidR="00D512AE" w:rsidRPr="00EE656E" w:rsidRDefault="00D512AE" w:rsidP="00D512AE">
            <w:pPr>
              <w:rPr>
                <w:b/>
              </w:rPr>
            </w:pPr>
          </w:p>
          <w:p w:rsidR="00D512AE" w:rsidRPr="00EE656E" w:rsidRDefault="00D512AE" w:rsidP="00D512AE">
            <w:pPr>
              <w:numPr>
                <w:ilvl w:val="0"/>
                <w:numId w:val="16"/>
              </w:numPr>
              <w:tabs>
                <w:tab w:val="clear" w:pos="720"/>
                <w:tab w:val="num" w:pos="360"/>
              </w:tabs>
              <w:ind w:left="360"/>
              <w:rPr>
                <w:b/>
              </w:rPr>
            </w:pPr>
            <w:r w:rsidRPr="00EE656E">
              <w:rPr>
                <w:b/>
              </w:rPr>
              <w:t>the places between which flights will be operated or, in the case of an application for an area licence, the geographical areas of origin and destination:</w:t>
            </w:r>
          </w:p>
          <w:p w:rsidR="00D512AE" w:rsidRPr="00EE656E" w:rsidRDefault="00D512AE" w:rsidP="00D512AE">
            <w:pPr>
              <w:rPr>
                <w:b/>
              </w:rPr>
            </w:pPr>
          </w:p>
          <w:p w:rsidR="00D512AE" w:rsidRPr="00EE656E" w:rsidRDefault="00D512AE" w:rsidP="00D512AE">
            <w:pPr>
              <w:ind w:left="720" w:hanging="360"/>
              <w:rPr>
                <w:b/>
              </w:rPr>
            </w:pPr>
            <w:r w:rsidRPr="00EE656E">
              <w:rPr>
                <w:b/>
              </w:rPr>
              <w:t>Origin                                                         Destination ( &amp; vice versa)</w:t>
            </w:r>
          </w:p>
          <w:p w:rsidR="00D512AE" w:rsidRPr="00EE656E" w:rsidRDefault="00D512AE" w:rsidP="00D512AE">
            <w:pPr>
              <w:ind w:left="720"/>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r w:rsidRPr="00EE656E">
              <w:rPr>
                <w:b/>
              </w:rPr>
              <w:t xml:space="preserv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ind w:left="720"/>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r w:rsidRPr="00EE656E">
              <w:rPr>
                <w:b/>
              </w:rPr>
              <w:t xml:space="preserv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ind w:left="720"/>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r w:rsidRPr="00EE656E">
              <w:rPr>
                <w:b/>
              </w:rPr>
              <w:t xml:space="preserv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ind w:left="720"/>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r w:rsidRPr="00EE656E">
              <w:rPr>
                <w:b/>
              </w:rPr>
              <w:t xml:space="preserve">                                                       </w:t>
            </w: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ind w:left="720"/>
              <w:rPr>
                <w:b/>
              </w:rPr>
            </w:pPr>
          </w:p>
          <w:p w:rsidR="00D512AE" w:rsidRPr="00EE656E" w:rsidRDefault="00D512AE" w:rsidP="00D512AE">
            <w:pPr>
              <w:numPr>
                <w:ilvl w:val="0"/>
                <w:numId w:val="16"/>
              </w:numPr>
              <w:tabs>
                <w:tab w:val="clear" w:pos="720"/>
                <w:tab w:val="num" w:pos="360"/>
              </w:tabs>
              <w:ind w:left="360"/>
              <w:rPr>
                <w:b/>
              </w:rPr>
            </w:pPr>
            <w:r w:rsidRPr="00EE656E">
              <w:rPr>
                <w:b/>
              </w:rPr>
              <w:t xml:space="preserve">any other limitations to which the licence is to be subject, including limitations as to the capacity, frequency or class of service or the classes or descriptions of passengers or cargo to be carried: </w:t>
            </w:r>
          </w:p>
          <w:p w:rsidR="00D512AE" w:rsidRPr="00EE656E" w:rsidRDefault="00D512AE" w:rsidP="00D512AE">
            <w:pPr>
              <w:ind w:firstLine="73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ind w:firstLine="732"/>
              <w:jc w:val="both"/>
              <w:rPr>
                <w:b/>
              </w:rPr>
            </w:pPr>
          </w:p>
          <w:p w:rsidR="00D512AE" w:rsidRPr="00EE656E" w:rsidRDefault="00D512AE" w:rsidP="00D512AE">
            <w:pPr>
              <w:rPr>
                <w:b/>
              </w:rPr>
            </w:pPr>
          </w:p>
          <w:p w:rsidR="00D512AE" w:rsidRPr="00EE656E" w:rsidRDefault="00D512AE" w:rsidP="00D512AE">
            <w:pPr>
              <w:rPr>
                <w:b/>
              </w:rPr>
            </w:pPr>
          </w:p>
        </w:tc>
      </w:tr>
    </w:tbl>
    <w:p w:rsidR="00D512AE" w:rsidRPr="00EE656E" w:rsidRDefault="00D512AE" w:rsidP="00D512AE"/>
    <w:tbl>
      <w:tblPr>
        <w:tblStyle w:val="TableGrid"/>
        <w:tblW w:w="10026" w:type="dxa"/>
        <w:tblInd w:w="-318" w:type="dxa"/>
        <w:tblLook w:val="01E0"/>
      </w:tblPr>
      <w:tblGrid>
        <w:gridCol w:w="10026"/>
      </w:tblGrid>
      <w:tr w:rsidR="00D512AE" w:rsidRPr="00EE656E" w:rsidTr="0066464C">
        <w:tc>
          <w:tcPr>
            <w:tcW w:w="10026" w:type="dxa"/>
          </w:tcPr>
          <w:p w:rsidR="00D512AE" w:rsidRPr="00EE656E" w:rsidRDefault="00D512AE" w:rsidP="00D512AE"/>
          <w:p w:rsidR="00D512AE" w:rsidRPr="00EE656E" w:rsidRDefault="009628CF" w:rsidP="00D512AE">
            <w:pPr>
              <w:rPr>
                <w:b/>
              </w:rPr>
            </w:pPr>
            <w:r w:rsidRPr="00EE656E">
              <w:rPr>
                <w:b/>
              </w:rPr>
              <w:t>Type of Operations:  ACMI, Business, Scheduled passenger, etc.....</w:t>
            </w:r>
          </w:p>
          <w:p w:rsidR="00D512AE" w:rsidRPr="00EE656E" w:rsidRDefault="00D512AE" w:rsidP="00D512AE">
            <w:pPr>
              <w:ind w:firstLine="61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 w:rsidR="00D512AE" w:rsidRPr="00EE656E" w:rsidRDefault="00D512AE" w:rsidP="00D512AE"/>
          <w:p w:rsidR="00D512AE" w:rsidRPr="00EE656E" w:rsidRDefault="00D512AE" w:rsidP="00D512AE"/>
        </w:tc>
      </w:tr>
      <w:tr w:rsidR="00D512AE" w:rsidRPr="00EE656E" w:rsidTr="0066464C">
        <w:tc>
          <w:tcPr>
            <w:tcW w:w="10026" w:type="dxa"/>
          </w:tcPr>
          <w:p w:rsidR="00D512AE" w:rsidRPr="00EE656E" w:rsidRDefault="00D512AE" w:rsidP="00D512AE"/>
          <w:p w:rsidR="00D512AE" w:rsidRPr="00EE656E" w:rsidRDefault="00D512AE" w:rsidP="00D512AE">
            <w:pPr>
              <w:rPr>
                <w:b/>
              </w:rPr>
            </w:pPr>
            <w:r w:rsidRPr="00EE656E">
              <w:rPr>
                <w:b/>
              </w:rPr>
              <w:t>Date and place of incorporation</w:t>
            </w:r>
            <w:r w:rsidR="009628CF" w:rsidRPr="00EE656E">
              <w:rPr>
                <w:b/>
              </w:rPr>
              <w:t xml:space="preserve"> of company</w:t>
            </w:r>
            <w:r w:rsidRPr="00EE656E">
              <w:rPr>
                <w:b/>
              </w:rPr>
              <w:t>:</w:t>
            </w:r>
          </w:p>
          <w:p w:rsidR="00D512AE" w:rsidRPr="00EE656E" w:rsidRDefault="00D512AE" w:rsidP="00D512AE">
            <w:pPr>
              <w:ind w:firstLine="61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tc>
      </w:tr>
      <w:tr w:rsidR="00D512AE" w:rsidRPr="00EE656E" w:rsidTr="0066464C">
        <w:tc>
          <w:tcPr>
            <w:tcW w:w="10026" w:type="dxa"/>
          </w:tcPr>
          <w:p w:rsidR="00D512AE" w:rsidRPr="00EE656E" w:rsidRDefault="00D512AE" w:rsidP="00D512AE">
            <w:pPr>
              <w:rPr>
                <w:b/>
              </w:rPr>
            </w:pPr>
          </w:p>
          <w:p w:rsidR="00D512AE" w:rsidRPr="00EE656E" w:rsidRDefault="00D512AE" w:rsidP="00D512AE">
            <w:pPr>
              <w:rPr>
                <w:b/>
              </w:rPr>
            </w:pPr>
            <w:r w:rsidRPr="00EE656E">
              <w:rPr>
                <w:b/>
              </w:rPr>
              <w:t xml:space="preserve">Company registration number: </w:t>
            </w:r>
          </w:p>
          <w:p w:rsidR="00D512AE" w:rsidRPr="00EE656E" w:rsidRDefault="00D512AE" w:rsidP="00D512AE">
            <w:pPr>
              <w:ind w:firstLine="61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tc>
      </w:tr>
    </w:tbl>
    <w:p w:rsidR="00D512AE" w:rsidRPr="00EE656E" w:rsidRDefault="00D512AE" w:rsidP="00D512AE">
      <w:pPr>
        <w:rPr>
          <w:b/>
        </w:rPr>
      </w:pPr>
    </w:p>
    <w:p w:rsidR="00D512AE" w:rsidRPr="00EE656E" w:rsidRDefault="00D512AE" w:rsidP="00D512AE">
      <w:pPr>
        <w:rPr>
          <w:b/>
        </w:rPr>
      </w:pPr>
      <w:r w:rsidRPr="00EE656E">
        <w:rPr>
          <w:b/>
        </w:rPr>
        <w:br w:type="page"/>
      </w:r>
    </w:p>
    <w:p w:rsidR="00D512AE" w:rsidRPr="00EE656E" w:rsidRDefault="00D512AE" w:rsidP="00D512AE">
      <w:pPr>
        <w:rPr>
          <w:b/>
        </w:rPr>
      </w:pPr>
      <w:r w:rsidRPr="00EE656E">
        <w:rPr>
          <w:b/>
        </w:rPr>
        <w:t>SHAREHOLDERS</w:t>
      </w:r>
    </w:p>
    <w:p w:rsidR="00D512AE" w:rsidRPr="00EE656E" w:rsidRDefault="00D512AE" w:rsidP="00D512AE">
      <w:pPr>
        <w:rPr>
          <w:b/>
        </w:rPr>
      </w:pPr>
    </w:p>
    <w:p w:rsidR="00D512AE" w:rsidRPr="00EE656E" w:rsidRDefault="00D512AE" w:rsidP="00D512AE">
      <w:pPr>
        <w:jc w:val="both"/>
        <w:rPr>
          <w:b/>
        </w:rPr>
      </w:pPr>
      <w:r w:rsidRPr="00EE656E">
        <w:rPr>
          <w:b/>
        </w:rPr>
        <w:t>Please list below details of each person or company holding more than 5% of the total issued shares in the applicant.  In the case of nominee holdings, indicate the name of the beneficial holder of the shares.</w:t>
      </w:r>
    </w:p>
    <w:p w:rsidR="00D512AE" w:rsidRPr="00EE656E" w:rsidRDefault="00D512AE" w:rsidP="00D512AE">
      <w:pPr>
        <w:rPr>
          <w:b/>
        </w:rPr>
      </w:pPr>
    </w:p>
    <w:tbl>
      <w:tblPr>
        <w:tblStyle w:val="TableGrid"/>
        <w:tblW w:w="10026" w:type="dxa"/>
        <w:tblInd w:w="-318" w:type="dxa"/>
        <w:tblLook w:val="01E0"/>
      </w:tblPr>
      <w:tblGrid>
        <w:gridCol w:w="4746"/>
        <w:gridCol w:w="1560"/>
        <w:gridCol w:w="1080"/>
        <w:gridCol w:w="1200"/>
        <w:gridCol w:w="1440"/>
      </w:tblGrid>
      <w:tr w:rsidR="00D512AE" w:rsidRPr="00EE656E" w:rsidTr="0066464C">
        <w:tc>
          <w:tcPr>
            <w:tcW w:w="4746" w:type="dxa"/>
          </w:tcPr>
          <w:p w:rsidR="00D512AE" w:rsidRPr="00EE656E" w:rsidRDefault="00D512AE" w:rsidP="00D512AE">
            <w:pPr>
              <w:jc w:val="center"/>
              <w:rPr>
                <w:b/>
              </w:rPr>
            </w:pPr>
          </w:p>
          <w:p w:rsidR="00D512AE" w:rsidRPr="00EE656E" w:rsidRDefault="00D512AE" w:rsidP="00D512AE">
            <w:pPr>
              <w:jc w:val="center"/>
              <w:rPr>
                <w:b/>
              </w:rPr>
            </w:pPr>
            <w:r w:rsidRPr="00EE656E">
              <w:rPr>
                <w:b/>
              </w:rPr>
              <w:t>Full name of</w:t>
            </w:r>
          </w:p>
          <w:p w:rsidR="00D512AE" w:rsidRPr="00EE656E" w:rsidRDefault="00D512AE" w:rsidP="00D512AE">
            <w:pPr>
              <w:jc w:val="center"/>
              <w:rPr>
                <w:b/>
              </w:rPr>
            </w:pPr>
            <w:r w:rsidRPr="00EE656E">
              <w:rPr>
                <w:b/>
              </w:rPr>
              <w:t>Shareholder</w:t>
            </w:r>
          </w:p>
        </w:tc>
        <w:tc>
          <w:tcPr>
            <w:tcW w:w="1560" w:type="dxa"/>
          </w:tcPr>
          <w:p w:rsidR="00D512AE" w:rsidRPr="00EE656E" w:rsidRDefault="00D512AE" w:rsidP="00D512AE">
            <w:pPr>
              <w:jc w:val="center"/>
              <w:rPr>
                <w:b/>
              </w:rPr>
            </w:pPr>
          </w:p>
          <w:p w:rsidR="00D512AE" w:rsidRPr="00EE656E" w:rsidRDefault="00D512AE" w:rsidP="00D512AE">
            <w:pPr>
              <w:jc w:val="center"/>
              <w:rPr>
                <w:b/>
              </w:rPr>
            </w:pPr>
            <w:r w:rsidRPr="00EE656E">
              <w:rPr>
                <w:b/>
              </w:rPr>
              <w:t>Nationality</w:t>
            </w:r>
          </w:p>
        </w:tc>
        <w:tc>
          <w:tcPr>
            <w:tcW w:w="1080" w:type="dxa"/>
          </w:tcPr>
          <w:p w:rsidR="00D512AE" w:rsidRPr="00EE656E" w:rsidRDefault="00D512AE" w:rsidP="00D512AE">
            <w:pPr>
              <w:jc w:val="center"/>
              <w:rPr>
                <w:b/>
              </w:rPr>
            </w:pPr>
          </w:p>
          <w:p w:rsidR="00D512AE" w:rsidRPr="00EE656E" w:rsidRDefault="00D512AE" w:rsidP="00D512AE">
            <w:pPr>
              <w:jc w:val="center"/>
              <w:rPr>
                <w:b/>
              </w:rPr>
            </w:pPr>
            <w:r w:rsidRPr="00EE656E">
              <w:rPr>
                <w:b/>
              </w:rPr>
              <w:t>Number of shares</w:t>
            </w:r>
          </w:p>
        </w:tc>
        <w:tc>
          <w:tcPr>
            <w:tcW w:w="1200" w:type="dxa"/>
          </w:tcPr>
          <w:p w:rsidR="00D512AE" w:rsidRPr="00EE656E" w:rsidRDefault="00D512AE" w:rsidP="00D512AE">
            <w:pPr>
              <w:jc w:val="center"/>
              <w:rPr>
                <w:b/>
              </w:rPr>
            </w:pPr>
          </w:p>
          <w:p w:rsidR="00D512AE" w:rsidRPr="00EE656E" w:rsidRDefault="00D512AE" w:rsidP="00D512AE">
            <w:pPr>
              <w:jc w:val="center"/>
              <w:rPr>
                <w:b/>
              </w:rPr>
            </w:pPr>
            <w:r w:rsidRPr="00EE656E">
              <w:rPr>
                <w:b/>
              </w:rPr>
              <w:t>Class of shares</w:t>
            </w:r>
          </w:p>
        </w:tc>
        <w:tc>
          <w:tcPr>
            <w:tcW w:w="1440" w:type="dxa"/>
          </w:tcPr>
          <w:p w:rsidR="00D512AE" w:rsidRPr="00EE656E" w:rsidRDefault="00D512AE" w:rsidP="00D512AE">
            <w:pPr>
              <w:jc w:val="center"/>
              <w:rPr>
                <w:b/>
              </w:rPr>
            </w:pPr>
          </w:p>
          <w:p w:rsidR="00D512AE" w:rsidRPr="00EE656E" w:rsidRDefault="00D512AE" w:rsidP="00D512AE">
            <w:pPr>
              <w:jc w:val="center"/>
              <w:rPr>
                <w:b/>
              </w:rPr>
            </w:pPr>
            <w:r w:rsidRPr="00EE656E">
              <w:rPr>
                <w:b/>
              </w:rPr>
              <w:t>% of total issued</w:t>
            </w:r>
          </w:p>
          <w:p w:rsidR="00D512AE" w:rsidRPr="00EE656E" w:rsidRDefault="00D512AE" w:rsidP="00D512AE">
            <w:pPr>
              <w:jc w:val="center"/>
              <w:rPr>
                <w:b/>
              </w:rPr>
            </w:pPr>
          </w:p>
        </w:tc>
      </w:tr>
      <w:tr w:rsidR="00D512AE" w:rsidRPr="00EE656E" w:rsidTr="0066464C">
        <w:trPr>
          <w:trHeight w:val="3481"/>
        </w:trPr>
        <w:tc>
          <w:tcPr>
            <w:tcW w:w="4746" w:type="dxa"/>
          </w:tcPr>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c>
          <w:tcPr>
            <w:tcW w:w="1560" w:type="dxa"/>
          </w:tcPr>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c>
          <w:tcPr>
            <w:tcW w:w="1080" w:type="dxa"/>
          </w:tcPr>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c>
          <w:tcPr>
            <w:tcW w:w="1200" w:type="dxa"/>
          </w:tcPr>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c>
          <w:tcPr>
            <w:tcW w:w="1440" w:type="dxa"/>
          </w:tcPr>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rFonts w:eastAsia="Arial Unicode MS" w:cs="Arial Unicode MS"/>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r>
      <w:tr w:rsidR="00D512AE" w:rsidRPr="00EE656E" w:rsidTr="0066464C">
        <w:tc>
          <w:tcPr>
            <w:tcW w:w="10026" w:type="dxa"/>
            <w:gridSpan w:val="5"/>
          </w:tcPr>
          <w:p w:rsidR="00D512AE" w:rsidRPr="00EE656E" w:rsidRDefault="00D512AE" w:rsidP="00D512AE">
            <w:pPr>
              <w:rPr>
                <w:b/>
              </w:rPr>
            </w:pPr>
          </w:p>
          <w:p w:rsidR="00D512AE" w:rsidRPr="00EE656E" w:rsidRDefault="00D512AE" w:rsidP="00D512AE">
            <w:pPr>
              <w:rPr>
                <w:b/>
              </w:rPr>
            </w:pPr>
            <w:r w:rsidRPr="00EE656E">
              <w:rPr>
                <w:b/>
              </w:rPr>
              <w:t xml:space="preserve">Name of parent company (if any) and date and place of incorporation: </w:t>
            </w:r>
          </w:p>
          <w:p w:rsidR="00D512AE" w:rsidRPr="00EE656E" w:rsidRDefault="00D512AE" w:rsidP="00D512AE">
            <w:pPr>
              <w:ind w:firstLine="37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r>
      <w:tr w:rsidR="00D512AE" w:rsidRPr="00EE656E" w:rsidTr="0066464C">
        <w:tc>
          <w:tcPr>
            <w:tcW w:w="10026" w:type="dxa"/>
            <w:gridSpan w:val="5"/>
          </w:tcPr>
          <w:p w:rsidR="00D512AE" w:rsidRPr="00EE656E" w:rsidRDefault="00D512AE" w:rsidP="00D512AE">
            <w:pPr>
              <w:rPr>
                <w:b/>
              </w:rPr>
            </w:pPr>
          </w:p>
          <w:p w:rsidR="00D512AE" w:rsidRPr="00EE656E" w:rsidRDefault="00D512AE" w:rsidP="00D512AE">
            <w:pPr>
              <w:rPr>
                <w:b/>
              </w:rPr>
            </w:pPr>
            <w:r w:rsidRPr="00EE656E">
              <w:rPr>
                <w:b/>
              </w:rPr>
              <w:t>Name of ultimate holding company (if any) and date and place of incorporation:</w:t>
            </w:r>
          </w:p>
          <w:p w:rsidR="00D512AE" w:rsidRPr="00EE656E" w:rsidRDefault="00D512AE" w:rsidP="00D512AE">
            <w:pPr>
              <w:ind w:firstLine="372"/>
              <w:rPr>
                <w:b/>
              </w:rPr>
            </w:pPr>
            <w:r w:rsidRPr="00EE656E">
              <w:rPr>
                <w:b/>
              </w:rPr>
              <w:fldChar w:fldCharType="begin">
                <w:ffData>
                  <w:name w:val=""/>
                  <w:enabled/>
                  <w:calcOnExit w:val="0"/>
                  <w:textInput/>
                </w:ffData>
              </w:fldChar>
            </w:r>
            <w:r w:rsidRPr="00EE656E">
              <w:rPr>
                <w:b/>
              </w:rPr>
              <w:instrText xml:space="preserve"> FORMTEXT </w:instrText>
            </w:r>
            <w:r w:rsidRPr="00EE656E">
              <w:rPr>
                <w:b/>
              </w:rPr>
            </w:r>
            <w:r w:rsidRPr="00EE656E">
              <w:rPr>
                <w:b/>
              </w:rPr>
              <w:fldChar w:fldCharType="separate"/>
            </w:r>
            <w:r w:rsidRPr="00EE656E">
              <w:rPr>
                <w:b/>
                <w:noProof/>
              </w:rPr>
              <w:t> </w:t>
            </w:r>
            <w:r w:rsidRPr="00EE656E">
              <w:rPr>
                <w:b/>
                <w:noProof/>
              </w:rPr>
              <w:t> </w:t>
            </w:r>
            <w:r w:rsidRPr="00EE656E">
              <w:rPr>
                <w:b/>
                <w:noProof/>
              </w:rPr>
              <w:t> </w:t>
            </w:r>
            <w:r w:rsidRPr="00EE656E">
              <w:rPr>
                <w:b/>
                <w:noProof/>
              </w:rPr>
              <w:t> </w:t>
            </w:r>
            <w:r w:rsidRPr="00EE656E">
              <w:rPr>
                <w:b/>
                <w:noProof/>
              </w:rPr>
              <w:t> </w:t>
            </w:r>
            <w:r w:rsidRPr="00EE656E">
              <w:rPr>
                <w:b/>
              </w:rPr>
              <w:fldChar w:fldCharType="end"/>
            </w:r>
          </w:p>
          <w:p w:rsidR="00D512AE" w:rsidRPr="00EE656E" w:rsidRDefault="00D512AE" w:rsidP="00D512AE">
            <w:pPr>
              <w:rPr>
                <w:b/>
              </w:rPr>
            </w:pPr>
          </w:p>
          <w:p w:rsidR="00D512AE" w:rsidRPr="00EE656E" w:rsidRDefault="00D512AE" w:rsidP="00D512AE">
            <w:pPr>
              <w:rPr>
                <w:b/>
              </w:rPr>
            </w:pPr>
          </w:p>
        </w:tc>
      </w:tr>
    </w:tbl>
    <w:p w:rsidR="00E468E3" w:rsidRPr="00EE656E" w:rsidRDefault="00E468E3" w:rsidP="00D512AE">
      <w:pPr>
        <w:rPr>
          <w:b/>
        </w:rPr>
      </w:pPr>
    </w:p>
    <w:p w:rsidR="00E468E3" w:rsidRPr="00EE656E" w:rsidRDefault="00E468E3" w:rsidP="00D512AE">
      <w:pPr>
        <w:rPr>
          <w:b/>
        </w:rPr>
      </w:pPr>
    </w:p>
    <w:p w:rsidR="00E468E3" w:rsidRPr="00EE656E" w:rsidRDefault="00E468E3" w:rsidP="00D512AE">
      <w:pPr>
        <w:rPr>
          <w:b/>
        </w:rPr>
      </w:pPr>
    </w:p>
    <w:p w:rsidR="00D512AE" w:rsidRPr="00EE656E" w:rsidRDefault="00D512AE" w:rsidP="00D512AE">
      <w:pPr>
        <w:rPr>
          <w:b/>
        </w:rPr>
      </w:pPr>
    </w:p>
    <w:p w:rsidR="00D4186D" w:rsidRPr="00EE656E" w:rsidRDefault="009628CF" w:rsidP="009628CF">
      <w:pPr>
        <w:rPr>
          <w:b/>
          <w:u w:val="single"/>
        </w:rPr>
      </w:pPr>
      <w:r w:rsidRPr="00EE656E">
        <w:rPr>
          <w:b/>
          <w:u w:val="single"/>
        </w:rPr>
        <w:t xml:space="preserve">Declaration </w:t>
      </w:r>
    </w:p>
    <w:p w:rsidR="00D4186D" w:rsidRPr="00EE656E" w:rsidRDefault="00D4186D" w:rsidP="002B0873">
      <w:pPr>
        <w:rPr>
          <w:lang w:val="en-US"/>
        </w:rPr>
      </w:pPr>
    </w:p>
    <w:p w:rsidR="002B0873" w:rsidRPr="00EE656E" w:rsidRDefault="002B0873" w:rsidP="002B0873">
      <w:r w:rsidRPr="00EE656E">
        <w:rPr>
          <w:lang w:val="en-US"/>
        </w:rPr>
        <w:t>I confirm that all information provided is true and complete, and I understand that any misstatement, falsification or omission is grounds for the AOL to be rejected or the AOL certificate to be suspended or revoked by the Authority.</w:t>
      </w:r>
    </w:p>
    <w:p w:rsidR="00737B7A" w:rsidRPr="00EE656E" w:rsidRDefault="00737B7A" w:rsidP="00737B7A">
      <w:pPr>
        <w:rPr>
          <w:lang w:val="en-US"/>
        </w:rPr>
      </w:pPr>
    </w:p>
    <w:p w:rsidR="0066464C" w:rsidRPr="0066464C" w:rsidRDefault="0066464C" w:rsidP="0066464C">
      <w:pPr>
        <w:rPr>
          <w:b/>
        </w:rPr>
      </w:pPr>
    </w:p>
    <w:p w:rsidR="0066464C" w:rsidRPr="0066464C" w:rsidRDefault="0066464C" w:rsidP="0066464C">
      <w:pPr>
        <w:rPr>
          <w:b/>
          <w:lang w:val="mt-MT"/>
        </w:rPr>
      </w:pPr>
      <w:r w:rsidRPr="0066464C">
        <w:rPr>
          <w:b/>
        </w:rPr>
        <w:t>Data Protection Notice</w:t>
      </w:r>
    </w:p>
    <w:p w:rsidR="0066464C" w:rsidRPr="0066464C" w:rsidRDefault="0066464C" w:rsidP="0066464C">
      <w:pPr>
        <w:jc w:val="both"/>
        <w:rPr>
          <w:i/>
        </w:rPr>
      </w:pPr>
      <w:r w:rsidRPr="0066464C">
        <w:rPr>
          <w:i/>
        </w:rPr>
        <w:t xml:space="preserve">All data collected in this form is processed in accordance with the </w:t>
      </w:r>
      <w:r w:rsidRPr="0066464C">
        <w:rPr>
          <w:i/>
          <w:lang w:val="mt-MT"/>
        </w:rPr>
        <w:t xml:space="preserve">Privacy Laws that include General </w:t>
      </w:r>
      <w:r w:rsidRPr="0066464C">
        <w:rPr>
          <w:i/>
        </w:rPr>
        <w:t xml:space="preserve">Data Protection </w:t>
      </w:r>
      <w:r w:rsidRPr="0066464C">
        <w:rPr>
          <w:i/>
          <w:lang w:val="mt-MT"/>
        </w:rPr>
        <w:t xml:space="preserve">Regulation  (EU) 2016/679 and Chapter 586 of the Laws of Malta (Data Protection Act). </w:t>
      </w:r>
      <w:r w:rsidRPr="0066464C">
        <w:rPr>
          <w:i/>
        </w:rPr>
        <w:t xml:space="preserve">The data provided may be granted </w:t>
      </w:r>
      <w:r w:rsidRPr="0066464C">
        <w:rPr>
          <w:i/>
          <w:lang w:val="mt-MT"/>
        </w:rPr>
        <w:t>to</w:t>
      </w:r>
      <w:r w:rsidRPr="0066464C">
        <w:rPr>
          <w:i/>
        </w:rPr>
        <w:t xml:space="preserve"> other Public Authorities and/or Government Departments as required and permitted by Maltese Law.</w:t>
      </w:r>
      <w:r w:rsidRPr="0066464C">
        <w:rPr>
          <w:i/>
          <w:lang w:val="mt-MT"/>
        </w:rPr>
        <w:t xml:space="preserve"> </w:t>
      </w:r>
      <w:r w:rsidRPr="0066464C">
        <w:rPr>
          <w:i/>
        </w:rPr>
        <w:t>Transport Malta of Triq</w:t>
      </w:r>
      <w:r w:rsidRPr="0066464C">
        <w:rPr>
          <w:i/>
          <w:lang w:val="mt-MT"/>
        </w:rPr>
        <w:t xml:space="preserve"> </w:t>
      </w:r>
      <w:r w:rsidRPr="0066464C">
        <w:rPr>
          <w:i/>
        </w:rPr>
        <w:t xml:space="preserve">Pantar, Lija, Malta LJA2021 is the data controller for the purpose of the </w:t>
      </w:r>
      <w:r w:rsidRPr="0066464C">
        <w:rPr>
          <w:i/>
          <w:lang w:val="mt-MT"/>
        </w:rPr>
        <w:t>privacy laws</w:t>
      </w:r>
      <w:r w:rsidRPr="0066464C">
        <w:rPr>
          <w:i/>
        </w:rPr>
        <w:t>. T</w:t>
      </w:r>
      <w:r w:rsidRPr="0066464C">
        <w:rPr>
          <w:i/>
          <w:lang w:val="mt-MT"/>
        </w:rPr>
        <w:t>he</w:t>
      </w:r>
      <w:r w:rsidRPr="0066464C">
        <w:rPr>
          <w:i/>
        </w:rPr>
        <w:t xml:space="preserve"> Privacy Notice </w:t>
      </w:r>
      <w:r w:rsidRPr="0066464C">
        <w:rPr>
          <w:i/>
          <w:lang w:val="mt-MT"/>
        </w:rPr>
        <w:t xml:space="preserve">attached with this application </w:t>
      </w:r>
      <w:r w:rsidRPr="0066464C">
        <w:rPr>
          <w:i/>
        </w:rPr>
        <w:t xml:space="preserve">sets out the way in which </w:t>
      </w:r>
      <w:r w:rsidRPr="0066464C">
        <w:rPr>
          <w:i/>
          <w:lang w:val="mt-MT"/>
        </w:rPr>
        <w:t xml:space="preserve">personal information/data is </w:t>
      </w:r>
      <w:r w:rsidRPr="0066464C">
        <w:rPr>
          <w:i/>
        </w:rPr>
        <w:t>collect</w:t>
      </w:r>
      <w:r w:rsidRPr="0066464C">
        <w:rPr>
          <w:i/>
          <w:lang w:val="mt-MT"/>
        </w:rPr>
        <w:t>ed</w:t>
      </w:r>
      <w:r w:rsidRPr="0066464C">
        <w:rPr>
          <w:i/>
        </w:rPr>
        <w:t xml:space="preserve"> and process</w:t>
      </w:r>
      <w:r w:rsidRPr="0066464C">
        <w:rPr>
          <w:i/>
          <w:lang w:val="mt-MT"/>
        </w:rPr>
        <w:t>ed by Transport Malta</w:t>
      </w:r>
      <w:r w:rsidRPr="0066464C">
        <w:rPr>
          <w:i/>
        </w:rPr>
        <w:t xml:space="preserve">, as well as the steps </w:t>
      </w:r>
      <w:r w:rsidRPr="0066464C">
        <w:rPr>
          <w:i/>
          <w:lang w:val="mt-MT"/>
        </w:rPr>
        <w:t xml:space="preserve">that are </w:t>
      </w:r>
      <w:r w:rsidRPr="0066464C">
        <w:rPr>
          <w:i/>
        </w:rPr>
        <w:t>take</w:t>
      </w:r>
      <w:r w:rsidRPr="0066464C">
        <w:rPr>
          <w:i/>
          <w:lang w:val="mt-MT"/>
        </w:rPr>
        <w:t>n</w:t>
      </w:r>
      <w:r w:rsidRPr="0066464C">
        <w:rPr>
          <w:i/>
        </w:rPr>
        <w:t xml:space="preserve"> to protect such information.</w:t>
      </w:r>
    </w:p>
    <w:p w:rsidR="002B0873" w:rsidRPr="00EE656E" w:rsidRDefault="002B0873" w:rsidP="00737B7A">
      <w:pPr>
        <w:rPr>
          <w:lang w:val="en-US"/>
        </w:rPr>
      </w:pPr>
    </w:p>
    <w:p w:rsidR="009628CF" w:rsidRPr="00EE656E" w:rsidRDefault="009628CF" w:rsidP="00737B7A">
      <w:pPr>
        <w:rPr>
          <w:lang w:val="en-US"/>
        </w:rPr>
      </w:pPr>
    </w:p>
    <w:p w:rsidR="009628CF" w:rsidRPr="00EE656E" w:rsidRDefault="009628CF" w:rsidP="00737B7A">
      <w:pPr>
        <w:rPr>
          <w:lang w:val="en-US"/>
        </w:rPr>
      </w:pPr>
    </w:p>
    <w:p w:rsidR="009628CF" w:rsidRDefault="009628CF" w:rsidP="00737B7A">
      <w:pPr>
        <w:rPr>
          <w:lang w:val="en-US"/>
        </w:rPr>
      </w:pPr>
    </w:p>
    <w:p w:rsidR="0066464C" w:rsidRDefault="0066464C" w:rsidP="00737B7A">
      <w:pPr>
        <w:rPr>
          <w:lang w:val="en-US"/>
        </w:rPr>
      </w:pPr>
      <w:r>
        <w:rPr>
          <w:lang w:val="en-US"/>
        </w:rPr>
        <w:t>Signature: ___________________________________</w:t>
      </w:r>
      <w:r>
        <w:rPr>
          <w:lang w:val="en-US"/>
        </w:rPr>
        <w:tab/>
      </w:r>
      <w:r>
        <w:rPr>
          <w:lang w:val="en-US"/>
        </w:rPr>
        <w:tab/>
        <w:t>Date: ________________________</w:t>
      </w:r>
    </w:p>
    <w:p w:rsidR="0066464C" w:rsidRDefault="0066464C" w:rsidP="00737B7A">
      <w:pPr>
        <w:rPr>
          <w:lang w:val="en-US"/>
        </w:rPr>
      </w:pPr>
      <w:proofErr w:type="gramStart"/>
      <w:r>
        <w:rPr>
          <w:lang w:val="en-US"/>
        </w:rPr>
        <w:t>Accountable</w:t>
      </w:r>
      <w:proofErr w:type="gramEnd"/>
      <w:r>
        <w:rPr>
          <w:lang w:val="en-US"/>
        </w:rPr>
        <w:t xml:space="preserve"> Manager</w:t>
      </w:r>
    </w:p>
    <w:p w:rsidR="0066464C" w:rsidRDefault="0066464C" w:rsidP="00737B7A">
      <w:pPr>
        <w:rPr>
          <w:lang w:val="en-US"/>
        </w:rPr>
      </w:pPr>
    </w:p>
    <w:p w:rsidR="0066464C" w:rsidRDefault="0066464C" w:rsidP="00737B7A">
      <w:pPr>
        <w:rPr>
          <w:lang w:val="en-US"/>
        </w:rPr>
      </w:pPr>
    </w:p>
    <w:p w:rsidR="0066464C" w:rsidRDefault="0066464C" w:rsidP="00737B7A">
      <w:pPr>
        <w:rPr>
          <w:lang w:val="en-US"/>
        </w:rPr>
      </w:pPr>
    </w:p>
    <w:p w:rsidR="0066464C" w:rsidRDefault="0066464C" w:rsidP="00737B7A">
      <w:pPr>
        <w:rPr>
          <w:lang w:val="en-US"/>
        </w:rPr>
      </w:pPr>
    </w:p>
    <w:p w:rsidR="0066464C" w:rsidRPr="0066464C" w:rsidRDefault="0066464C" w:rsidP="0066464C">
      <w:pPr>
        <w:spacing w:after="0" w:line="240" w:lineRule="auto"/>
        <w:ind w:left="426" w:hanging="426"/>
        <w:jc w:val="both"/>
        <w:rPr>
          <w:rFonts w:cs="Arial"/>
          <w:b/>
          <w:sz w:val="20"/>
          <w:szCs w:val="20"/>
          <w:lang w:val="mt-MT" w:eastAsia="en-GB"/>
        </w:rPr>
      </w:pPr>
      <w:r w:rsidRPr="0066464C">
        <w:rPr>
          <w:rFonts w:cs="Arial"/>
          <w:b/>
          <w:sz w:val="20"/>
          <w:szCs w:val="20"/>
          <w:lang w:val="mt-MT" w:eastAsia="en-GB"/>
        </w:rPr>
        <w:t>Data Protection Privacy Notice</w:t>
      </w:r>
    </w:p>
    <w:p w:rsidR="0066464C" w:rsidRPr="0066464C" w:rsidRDefault="0066464C" w:rsidP="0066464C">
      <w:pPr>
        <w:spacing w:after="0" w:line="240" w:lineRule="auto"/>
        <w:ind w:left="426" w:hanging="426"/>
        <w:jc w:val="both"/>
        <w:rPr>
          <w:rFonts w:cs="Arial"/>
          <w:b/>
          <w:sz w:val="20"/>
          <w:szCs w:val="20"/>
          <w:lang w:val="mt-MT" w:eastAsia="en-GB"/>
        </w:rPr>
      </w:pPr>
    </w:p>
    <w:p w:rsidR="0066464C" w:rsidRPr="0066464C" w:rsidRDefault="0066464C" w:rsidP="0066464C">
      <w:pPr>
        <w:spacing w:after="0" w:line="240" w:lineRule="auto"/>
        <w:jc w:val="both"/>
        <w:rPr>
          <w:rFonts w:cs="Arial"/>
          <w:sz w:val="20"/>
          <w:szCs w:val="20"/>
          <w:lang w:val="mt-MT" w:eastAsia="en-GB"/>
        </w:rPr>
      </w:pPr>
      <w:r w:rsidRPr="0066464C">
        <w:rPr>
          <w:rFonts w:cs="Arial"/>
          <w:sz w:val="20"/>
          <w:szCs w:val="20"/>
          <w:lang w:eastAsia="en-GB"/>
        </w:rPr>
        <w:t>Transport Malta of Triq</w:t>
      </w:r>
      <w:r w:rsidRPr="0066464C">
        <w:rPr>
          <w:rFonts w:cs="Arial"/>
          <w:sz w:val="20"/>
          <w:szCs w:val="20"/>
          <w:lang w:val="mt-MT" w:eastAsia="en-GB"/>
        </w:rPr>
        <w:t xml:space="preserve"> </w:t>
      </w:r>
      <w:r w:rsidRPr="0066464C">
        <w:rPr>
          <w:rFonts w:cs="Arial"/>
          <w:sz w:val="20"/>
          <w:szCs w:val="20"/>
          <w:lang w:eastAsia="en-GB"/>
        </w:rPr>
        <w:t xml:space="preserve">Pantar, Lija, Malta LJA2021 is the Data Controller for the purpose of the Data Protection Act CAP. </w:t>
      </w:r>
      <w:r w:rsidRPr="0066464C">
        <w:rPr>
          <w:rFonts w:cs="Arial"/>
          <w:sz w:val="20"/>
          <w:szCs w:val="20"/>
          <w:lang w:val="mt-MT" w:eastAsia="en-GB"/>
        </w:rPr>
        <w:t xml:space="preserve">586 </w:t>
      </w:r>
      <w:r w:rsidRPr="0066464C">
        <w:rPr>
          <w:rFonts w:cs="Arial"/>
          <w:sz w:val="20"/>
          <w:szCs w:val="20"/>
          <w:lang w:eastAsia="en-GB"/>
        </w:rPr>
        <w:t xml:space="preserve">and General Data Protection Regulation </w:t>
      </w:r>
      <w:r w:rsidRPr="0066464C">
        <w:rPr>
          <w:rFonts w:cs="Arial"/>
          <w:sz w:val="20"/>
          <w:szCs w:val="20"/>
          <w:lang w:val="mt-MT" w:eastAsia="en-GB"/>
        </w:rPr>
        <w:t xml:space="preserve">(EU) </w:t>
      </w:r>
      <w:r w:rsidRPr="0066464C">
        <w:rPr>
          <w:rFonts w:cs="Arial"/>
          <w:sz w:val="20"/>
          <w:szCs w:val="20"/>
          <w:lang w:eastAsia="en-GB"/>
        </w:rPr>
        <w:t>2016/679</w:t>
      </w:r>
      <w:r w:rsidRPr="0066464C">
        <w:rPr>
          <w:rFonts w:cs="Arial"/>
          <w:sz w:val="20"/>
          <w:szCs w:val="20"/>
          <w:lang w:val="mt-MT" w:eastAsia="en-GB"/>
        </w:rPr>
        <w:t xml:space="preserve"> </w:t>
      </w:r>
      <w:r w:rsidRPr="0066464C">
        <w:rPr>
          <w:rFonts w:cs="Arial"/>
          <w:sz w:val="20"/>
          <w:szCs w:val="20"/>
          <w:lang w:eastAsia="en-GB"/>
        </w:rPr>
        <w:t>(GDPR). This Privacy Notice sets out the way in which we collect and process your Personal Information, as well as the steps we take to protect such information.</w:t>
      </w:r>
    </w:p>
    <w:p w:rsidR="0066464C" w:rsidRPr="0066464C" w:rsidRDefault="0066464C" w:rsidP="0066464C">
      <w:pPr>
        <w:spacing w:after="0" w:line="240" w:lineRule="auto"/>
        <w:jc w:val="both"/>
        <w:rPr>
          <w:rFonts w:cs="Arial"/>
          <w:b/>
          <w:sz w:val="20"/>
          <w:szCs w:val="20"/>
          <w:lang w:val="mt-MT" w:eastAsia="en-GB"/>
        </w:rPr>
      </w:pPr>
    </w:p>
    <w:p w:rsidR="0066464C" w:rsidRPr="0066464C" w:rsidRDefault="0066464C" w:rsidP="0066464C">
      <w:pPr>
        <w:pStyle w:val="ListParagraph"/>
        <w:numPr>
          <w:ilvl w:val="0"/>
          <w:numId w:val="23"/>
        </w:numPr>
        <w:spacing w:after="0" w:line="240" w:lineRule="auto"/>
        <w:ind w:left="426" w:hanging="426"/>
        <w:jc w:val="both"/>
        <w:rPr>
          <w:rFonts w:cs="Arial"/>
          <w:color w:val="000000" w:themeColor="text1"/>
          <w:sz w:val="20"/>
          <w:szCs w:val="20"/>
        </w:rPr>
      </w:pPr>
      <w:r w:rsidRPr="0066464C">
        <w:rPr>
          <w:rFonts w:cs="Arial"/>
          <w:b/>
          <w:sz w:val="20"/>
          <w:szCs w:val="20"/>
          <w:lang w:eastAsia="en-GB"/>
        </w:rPr>
        <w:t>The information we collect and how we use it</w:t>
      </w:r>
    </w:p>
    <w:p w:rsidR="0066464C" w:rsidRPr="0066464C" w:rsidRDefault="0066464C" w:rsidP="0066464C">
      <w:pPr>
        <w:pStyle w:val="ListParagraph"/>
        <w:spacing w:after="0" w:line="240" w:lineRule="auto"/>
        <w:ind w:left="426"/>
        <w:jc w:val="both"/>
        <w:rPr>
          <w:rFonts w:cs="Arial"/>
          <w:color w:val="000000" w:themeColor="text1"/>
          <w:sz w:val="20"/>
          <w:szCs w:val="20"/>
        </w:rPr>
      </w:pPr>
    </w:p>
    <w:p w:rsidR="0066464C" w:rsidRPr="0066464C" w:rsidRDefault="0066464C" w:rsidP="0066464C">
      <w:pPr>
        <w:pStyle w:val="ListParagraph"/>
        <w:numPr>
          <w:ilvl w:val="1"/>
          <w:numId w:val="23"/>
        </w:numPr>
        <w:spacing w:after="0" w:line="240" w:lineRule="auto"/>
        <w:ind w:left="426" w:hanging="426"/>
        <w:jc w:val="both"/>
        <w:rPr>
          <w:rFonts w:cs="Arial"/>
          <w:sz w:val="20"/>
          <w:szCs w:val="20"/>
          <w:lang w:val="mt-MT" w:eastAsia="en-GB"/>
        </w:rPr>
      </w:pPr>
      <w:r w:rsidRPr="0066464C">
        <w:rPr>
          <w:rFonts w:cs="Arial"/>
          <w:sz w:val="20"/>
          <w:szCs w:val="20"/>
          <w:lang w:eastAsia="en-GB"/>
        </w:rPr>
        <w:t xml:space="preserve">From this </w:t>
      </w:r>
      <w:r w:rsidRPr="0066464C">
        <w:rPr>
          <w:rFonts w:cs="Arial"/>
          <w:sz w:val="20"/>
          <w:szCs w:val="20"/>
          <w:lang w:val="mt-MT" w:eastAsia="en-GB"/>
        </w:rPr>
        <w:t>a</w:t>
      </w:r>
      <w:r w:rsidRPr="0066464C">
        <w:rPr>
          <w:rFonts w:cs="Arial"/>
          <w:sz w:val="20"/>
          <w:szCs w:val="20"/>
          <w:lang w:eastAsia="en-GB"/>
        </w:rPr>
        <w:t>pplication</w:t>
      </w:r>
      <w:r w:rsidRPr="0066464C">
        <w:rPr>
          <w:rFonts w:cs="Arial"/>
          <w:sz w:val="20"/>
          <w:szCs w:val="20"/>
          <w:lang w:val="mt-MT" w:eastAsia="en-GB"/>
        </w:rPr>
        <w:t xml:space="preserve">, Transport Malta </w:t>
      </w:r>
      <w:r w:rsidRPr="0066464C">
        <w:rPr>
          <w:rFonts w:cs="Arial"/>
          <w:sz w:val="20"/>
          <w:szCs w:val="20"/>
          <w:lang w:eastAsia="en-GB"/>
        </w:rPr>
        <w:t>collect</w:t>
      </w:r>
      <w:r w:rsidRPr="0066464C">
        <w:rPr>
          <w:rFonts w:cs="Arial"/>
          <w:sz w:val="20"/>
          <w:szCs w:val="20"/>
          <w:lang w:val="mt-MT" w:eastAsia="en-GB"/>
        </w:rPr>
        <w:t>s</w:t>
      </w:r>
      <w:r w:rsidRPr="0066464C">
        <w:rPr>
          <w:rFonts w:cs="Arial"/>
          <w:sz w:val="20"/>
          <w:szCs w:val="20"/>
          <w:lang w:eastAsia="en-GB"/>
        </w:rPr>
        <w:t xml:space="preserve"> different types of information</w:t>
      </w:r>
      <w:r w:rsidRPr="0066464C">
        <w:rPr>
          <w:rFonts w:cs="Arial"/>
          <w:sz w:val="20"/>
          <w:szCs w:val="20"/>
          <w:lang w:val="mt-MT" w:eastAsia="en-GB"/>
        </w:rPr>
        <w:t>;</w:t>
      </w:r>
      <w:r w:rsidRPr="0066464C">
        <w:rPr>
          <w:rFonts w:cs="Arial"/>
          <w:sz w:val="20"/>
          <w:szCs w:val="20"/>
          <w:lang w:eastAsia="en-GB"/>
        </w:rPr>
        <w:t xml:space="preserve"> </w:t>
      </w:r>
      <w:r w:rsidRPr="0066464C">
        <w:rPr>
          <w:rFonts w:cs="Arial"/>
          <w:sz w:val="20"/>
          <w:szCs w:val="20"/>
          <w:lang w:val="mt-MT" w:eastAsia="en-GB"/>
        </w:rPr>
        <w:t xml:space="preserve">which information is that </w:t>
      </w:r>
      <w:r w:rsidRPr="0066464C">
        <w:rPr>
          <w:rFonts w:cs="Arial"/>
          <w:sz w:val="20"/>
          <w:szCs w:val="20"/>
          <w:lang w:eastAsia="en-GB"/>
        </w:rPr>
        <w:t>required by Law</w:t>
      </w:r>
      <w:r w:rsidRPr="0066464C">
        <w:rPr>
          <w:rFonts w:cs="Arial"/>
          <w:sz w:val="20"/>
          <w:szCs w:val="20"/>
          <w:lang w:val="mt-MT" w:eastAsia="en-GB"/>
        </w:rPr>
        <w:t xml:space="preserve"> and is used explicitly for the service requested through this form. It is to be noted that if the required information is not provided the said application cannot be processed.</w:t>
      </w:r>
    </w:p>
    <w:p w:rsidR="0066464C" w:rsidRPr="0066464C" w:rsidRDefault="0066464C" w:rsidP="0066464C">
      <w:pPr>
        <w:pStyle w:val="ListParagraph"/>
        <w:spacing w:after="0" w:line="240" w:lineRule="auto"/>
        <w:ind w:left="426" w:hanging="426"/>
        <w:jc w:val="both"/>
        <w:rPr>
          <w:rFonts w:cs="Arial"/>
          <w:sz w:val="20"/>
          <w:szCs w:val="20"/>
          <w:lang w:val="mt-MT" w:eastAsia="en-GB"/>
        </w:rPr>
      </w:pPr>
    </w:p>
    <w:p w:rsidR="0066464C" w:rsidRPr="0066464C" w:rsidRDefault="0066464C" w:rsidP="0066464C">
      <w:pPr>
        <w:pStyle w:val="ListParagraph"/>
        <w:numPr>
          <w:ilvl w:val="1"/>
          <w:numId w:val="23"/>
        </w:numPr>
        <w:spacing w:after="0" w:line="240" w:lineRule="auto"/>
        <w:ind w:left="426" w:hanging="426"/>
        <w:jc w:val="both"/>
        <w:rPr>
          <w:rFonts w:cs="Arial"/>
          <w:color w:val="000000" w:themeColor="text1"/>
          <w:sz w:val="20"/>
          <w:szCs w:val="20"/>
        </w:rPr>
      </w:pPr>
      <w:r w:rsidRPr="0066464C">
        <w:rPr>
          <w:rFonts w:cs="Arial"/>
          <w:sz w:val="20"/>
          <w:szCs w:val="20"/>
          <w:lang w:eastAsia="en-GB"/>
        </w:rPr>
        <w:t xml:space="preserve">The primary purpose </w:t>
      </w:r>
      <w:r w:rsidRPr="0066464C">
        <w:rPr>
          <w:rFonts w:cs="Arial"/>
          <w:sz w:val="20"/>
          <w:szCs w:val="20"/>
          <w:lang w:val="mt-MT" w:eastAsia="en-GB"/>
        </w:rPr>
        <w:t xml:space="preserve">for collecting this information is mainly to process the application for the requested service, however, your Personal Information may also be used for related purposes that amongst others include: sending notifications, renewal of licence/certificate after expiry period, and for the provision of information with regards </w:t>
      </w:r>
      <w:r w:rsidRPr="0066464C">
        <w:rPr>
          <w:rFonts w:cs="Arial"/>
          <w:sz w:val="20"/>
          <w:szCs w:val="20"/>
          <w:lang w:eastAsia="en-GB"/>
        </w:rPr>
        <w:t>to any legislative</w:t>
      </w:r>
      <w:r w:rsidRPr="0066464C">
        <w:rPr>
          <w:rFonts w:cs="Arial"/>
          <w:sz w:val="20"/>
          <w:szCs w:val="20"/>
          <w:lang w:val="mt-MT" w:eastAsia="en-GB"/>
        </w:rPr>
        <w:t xml:space="preserve"> </w:t>
      </w:r>
      <w:r w:rsidRPr="0066464C">
        <w:rPr>
          <w:rFonts w:cs="Arial"/>
          <w:sz w:val="20"/>
          <w:szCs w:val="20"/>
          <w:lang w:eastAsia="en-GB"/>
        </w:rPr>
        <w:t xml:space="preserve">amendments which may affect the </w:t>
      </w:r>
      <w:r w:rsidRPr="0066464C">
        <w:rPr>
          <w:rFonts w:cs="Arial"/>
          <w:sz w:val="20"/>
          <w:szCs w:val="20"/>
          <w:lang w:val="mt-MT" w:eastAsia="en-GB"/>
        </w:rPr>
        <w:t xml:space="preserve">services </w:t>
      </w:r>
      <w:r w:rsidRPr="0066464C">
        <w:rPr>
          <w:rFonts w:cs="Arial"/>
          <w:sz w:val="20"/>
          <w:szCs w:val="20"/>
          <w:lang w:eastAsia="en-GB"/>
        </w:rPr>
        <w:t>offer</w:t>
      </w:r>
      <w:r w:rsidRPr="0066464C">
        <w:rPr>
          <w:rFonts w:cs="Arial"/>
          <w:sz w:val="20"/>
          <w:szCs w:val="20"/>
          <w:lang w:val="mt-MT" w:eastAsia="en-GB"/>
        </w:rPr>
        <w:t xml:space="preserve">ed </w:t>
      </w:r>
      <w:r w:rsidRPr="0066464C">
        <w:rPr>
          <w:rFonts w:cs="Arial"/>
          <w:sz w:val="20"/>
          <w:szCs w:val="20"/>
          <w:lang w:eastAsia="en-GB"/>
        </w:rPr>
        <w:t xml:space="preserve">to you. </w:t>
      </w:r>
    </w:p>
    <w:p w:rsidR="0066464C" w:rsidRPr="0066464C" w:rsidRDefault="0066464C" w:rsidP="0066464C">
      <w:pPr>
        <w:pStyle w:val="ListParagraph"/>
        <w:spacing w:after="0" w:line="240" w:lineRule="auto"/>
        <w:ind w:left="426" w:hanging="426"/>
        <w:jc w:val="both"/>
        <w:rPr>
          <w:rFonts w:cs="Arial"/>
          <w:color w:val="000000" w:themeColor="text1"/>
          <w:sz w:val="20"/>
          <w:szCs w:val="20"/>
        </w:rPr>
      </w:pPr>
    </w:p>
    <w:p w:rsidR="0066464C" w:rsidRPr="0066464C" w:rsidRDefault="0066464C" w:rsidP="0066464C">
      <w:pPr>
        <w:pStyle w:val="ListParagraph"/>
        <w:numPr>
          <w:ilvl w:val="0"/>
          <w:numId w:val="23"/>
        </w:numPr>
        <w:spacing w:after="0" w:line="240" w:lineRule="auto"/>
        <w:ind w:left="426" w:hanging="426"/>
        <w:jc w:val="both"/>
        <w:rPr>
          <w:rFonts w:cs="Arial"/>
          <w:b/>
          <w:sz w:val="20"/>
          <w:szCs w:val="20"/>
          <w:lang w:eastAsia="en-GB"/>
        </w:rPr>
      </w:pPr>
      <w:r w:rsidRPr="0066464C">
        <w:rPr>
          <w:rFonts w:cs="Arial"/>
          <w:b/>
          <w:sz w:val="20"/>
          <w:szCs w:val="20"/>
          <w:lang w:eastAsia="en-GB"/>
        </w:rPr>
        <w:t>To whom we disclose information</w:t>
      </w:r>
    </w:p>
    <w:p w:rsidR="0066464C" w:rsidRPr="0066464C" w:rsidRDefault="0066464C" w:rsidP="0066464C">
      <w:pPr>
        <w:pStyle w:val="ListParagraph"/>
        <w:spacing w:after="0" w:line="240" w:lineRule="auto"/>
        <w:ind w:left="426"/>
        <w:jc w:val="both"/>
        <w:rPr>
          <w:rFonts w:cs="Arial"/>
          <w:b/>
          <w:sz w:val="20"/>
          <w:szCs w:val="20"/>
          <w:lang w:eastAsia="en-GB"/>
        </w:rPr>
      </w:pPr>
    </w:p>
    <w:p w:rsidR="0066464C" w:rsidRPr="0066464C" w:rsidRDefault="0066464C" w:rsidP="0066464C">
      <w:pPr>
        <w:pStyle w:val="ListParagraph"/>
        <w:numPr>
          <w:ilvl w:val="1"/>
          <w:numId w:val="23"/>
        </w:numPr>
        <w:spacing w:after="0" w:line="240" w:lineRule="auto"/>
        <w:ind w:left="426" w:hanging="426"/>
        <w:jc w:val="both"/>
        <w:rPr>
          <w:rFonts w:cs="Arial"/>
          <w:sz w:val="20"/>
          <w:szCs w:val="20"/>
          <w:lang w:eastAsia="en-GB"/>
        </w:rPr>
      </w:pPr>
      <w:r w:rsidRPr="0066464C">
        <w:rPr>
          <w:rFonts w:cs="Arial"/>
          <w:sz w:val="20"/>
          <w:szCs w:val="20"/>
          <w:lang w:eastAsia="en-GB"/>
        </w:rPr>
        <w:t xml:space="preserve">This information will be solely used for the reasons detailed above. </w:t>
      </w:r>
      <w:r w:rsidRPr="0066464C">
        <w:rPr>
          <w:rFonts w:cs="Arial"/>
          <w:sz w:val="20"/>
          <w:szCs w:val="20"/>
          <w:lang w:val="mt-MT" w:eastAsia="en-GB"/>
        </w:rPr>
        <w:t>However there may be cases where personal i</w:t>
      </w:r>
      <w:r w:rsidRPr="0066464C">
        <w:rPr>
          <w:rFonts w:cs="Arial"/>
          <w:sz w:val="20"/>
          <w:szCs w:val="20"/>
          <w:lang w:eastAsia="en-GB"/>
        </w:rPr>
        <w:t xml:space="preserve">nformation </w:t>
      </w:r>
      <w:r w:rsidRPr="0066464C">
        <w:rPr>
          <w:rFonts w:cs="Arial"/>
          <w:sz w:val="20"/>
          <w:szCs w:val="20"/>
          <w:lang w:val="mt-MT" w:eastAsia="en-GB"/>
        </w:rPr>
        <w:t xml:space="preserve">is </w:t>
      </w:r>
      <w:r w:rsidRPr="0066464C">
        <w:rPr>
          <w:rFonts w:cs="Arial"/>
          <w:sz w:val="20"/>
          <w:szCs w:val="20"/>
          <w:lang w:eastAsia="en-GB"/>
        </w:rPr>
        <w:t>shared with the following third parties</w:t>
      </w:r>
      <w:r w:rsidRPr="0066464C">
        <w:rPr>
          <w:rFonts w:cs="Arial"/>
          <w:sz w:val="20"/>
          <w:szCs w:val="20"/>
          <w:lang w:val="mt-MT" w:eastAsia="en-GB"/>
        </w:rPr>
        <w:t xml:space="preserve"> for reasons listed below:</w:t>
      </w:r>
    </w:p>
    <w:p w:rsidR="0066464C" w:rsidRPr="0066464C" w:rsidRDefault="0066464C" w:rsidP="0066464C">
      <w:pPr>
        <w:pStyle w:val="ListParagraph"/>
        <w:numPr>
          <w:ilvl w:val="0"/>
          <w:numId w:val="24"/>
        </w:numPr>
        <w:spacing w:after="0" w:line="240" w:lineRule="auto"/>
        <w:ind w:hanging="294"/>
        <w:jc w:val="both"/>
        <w:rPr>
          <w:rFonts w:cs="Arial"/>
          <w:sz w:val="20"/>
          <w:szCs w:val="20"/>
          <w:lang w:eastAsia="en-GB"/>
        </w:rPr>
      </w:pPr>
      <w:r w:rsidRPr="0066464C">
        <w:rPr>
          <w:rFonts w:cs="Arial"/>
          <w:sz w:val="20"/>
          <w:szCs w:val="20"/>
          <w:lang w:val="mt-MT" w:eastAsia="en-GB"/>
        </w:rPr>
        <w:t xml:space="preserve">Any </w:t>
      </w:r>
      <w:r w:rsidRPr="0066464C">
        <w:rPr>
          <w:rFonts w:cs="Arial"/>
          <w:sz w:val="20"/>
          <w:szCs w:val="20"/>
          <w:lang w:eastAsia="en-GB"/>
        </w:rPr>
        <w:t xml:space="preserve">law enforcement body </w:t>
      </w:r>
      <w:r w:rsidRPr="0066464C">
        <w:rPr>
          <w:rFonts w:cs="Arial"/>
          <w:sz w:val="20"/>
          <w:szCs w:val="20"/>
          <w:lang w:val="mt-MT" w:eastAsia="en-GB"/>
        </w:rPr>
        <w:t>that</w:t>
      </w:r>
      <w:r w:rsidRPr="0066464C">
        <w:rPr>
          <w:rFonts w:cs="Arial"/>
          <w:sz w:val="20"/>
          <w:szCs w:val="20"/>
          <w:lang w:eastAsia="en-GB"/>
        </w:rPr>
        <w:t xml:space="preserve"> may have any reasonable requirement to access your personal information;</w:t>
      </w:r>
    </w:p>
    <w:p w:rsidR="0066464C" w:rsidRPr="0066464C" w:rsidRDefault="0066464C" w:rsidP="0066464C">
      <w:pPr>
        <w:pStyle w:val="ListParagraph"/>
        <w:numPr>
          <w:ilvl w:val="0"/>
          <w:numId w:val="24"/>
        </w:numPr>
        <w:spacing w:after="0" w:line="240" w:lineRule="auto"/>
        <w:ind w:hanging="294"/>
        <w:jc w:val="both"/>
        <w:rPr>
          <w:rFonts w:cs="Arial"/>
          <w:sz w:val="20"/>
          <w:szCs w:val="20"/>
          <w:lang w:eastAsia="en-GB"/>
        </w:rPr>
      </w:pPr>
      <w:r w:rsidRPr="0066464C">
        <w:rPr>
          <w:rFonts w:cs="Arial"/>
          <w:sz w:val="20"/>
          <w:szCs w:val="20"/>
          <w:lang w:eastAsia="en-GB"/>
        </w:rPr>
        <w:t xml:space="preserve">Third party entities </w:t>
      </w:r>
      <w:r w:rsidRPr="0066464C">
        <w:rPr>
          <w:rFonts w:cs="Arial"/>
          <w:sz w:val="20"/>
          <w:szCs w:val="20"/>
          <w:lang w:val="mt-MT" w:eastAsia="en-GB"/>
        </w:rPr>
        <w:t>that may be entrusted by Transport Malta to process part of or all the data related to this service</w:t>
      </w:r>
      <w:r w:rsidRPr="0066464C">
        <w:rPr>
          <w:rFonts w:cs="Arial"/>
          <w:sz w:val="20"/>
          <w:szCs w:val="20"/>
          <w:lang w:eastAsia="en-GB"/>
        </w:rPr>
        <w:t xml:space="preserve">. </w:t>
      </w:r>
    </w:p>
    <w:p w:rsidR="0066464C" w:rsidRPr="0066464C" w:rsidRDefault="0066464C" w:rsidP="0066464C">
      <w:pPr>
        <w:pStyle w:val="ListParagraph"/>
        <w:spacing w:after="0" w:line="240" w:lineRule="auto"/>
        <w:ind w:left="426" w:hanging="426"/>
        <w:jc w:val="both"/>
        <w:rPr>
          <w:rFonts w:cs="Arial"/>
          <w:color w:val="FF0000"/>
          <w:sz w:val="20"/>
          <w:szCs w:val="20"/>
          <w:lang w:eastAsia="en-GB"/>
        </w:rPr>
      </w:pPr>
    </w:p>
    <w:p w:rsidR="0066464C" w:rsidRPr="0066464C" w:rsidRDefault="0066464C" w:rsidP="0066464C">
      <w:pPr>
        <w:pStyle w:val="ListParagraph"/>
        <w:numPr>
          <w:ilvl w:val="0"/>
          <w:numId w:val="23"/>
        </w:numPr>
        <w:spacing w:after="0" w:line="240" w:lineRule="auto"/>
        <w:ind w:left="426" w:hanging="426"/>
        <w:jc w:val="both"/>
        <w:rPr>
          <w:rFonts w:cs="Arial"/>
          <w:b/>
          <w:sz w:val="20"/>
          <w:szCs w:val="20"/>
          <w:lang w:eastAsia="en-GB"/>
        </w:rPr>
      </w:pPr>
      <w:r w:rsidRPr="0066464C">
        <w:rPr>
          <w:rFonts w:cs="Arial"/>
          <w:b/>
          <w:sz w:val="20"/>
          <w:szCs w:val="20"/>
          <w:lang w:eastAsia="en-GB"/>
        </w:rPr>
        <w:t>Data Subject Rights</w:t>
      </w:r>
    </w:p>
    <w:p w:rsidR="0066464C" w:rsidRPr="0066464C" w:rsidRDefault="0066464C" w:rsidP="0066464C">
      <w:pPr>
        <w:pStyle w:val="ListParagraph"/>
        <w:spacing w:after="0" w:line="240" w:lineRule="auto"/>
        <w:ind w:left="426"/>
        <w:jc w:val="both"/>
        <w:rPr>
          <w:rFonts w:cs="Arial"/>
          <w:b/>
          <w:sz w:val="20"/>
          <w:szCs w:val="20"/>
          <w:lang w:eastAsia="en-GB"/>
        </w:rPr>
      </w:pPr>
    </w:p>
    <w:p w:rsidR="0066464C" w:rsidRPr="0066464C" w:rsidRDefault="0066464C" w:rsidP="0066464C">
      <w:pPr>
        <w:spacing w:after="0" w:line="240" w:lineRule="auto"/>
        <w:ind w:left="426" w:hanging="426"/>
        <w:jc w:val="both"/>
        <w:rPr>
          <w:rFonts w:cs="Arial"/>
          <w:sz w:val="20"/>
          <w:szCs w:val="20"/>
          <w:lang w:eastAsia="en-GB"/>
        </w:rPr>
      </w:pPr>
      <w:r w:rsidRPr="0066464C">
        <w:rPr>
          <w:rFonts w:cs="Arial"/>
          <w:sz w:val="20"/>
          <w:szCs w:val="20"/>
          <w:lang w:eastAsia="en-GB"/>
        </w:rPr>
        <w:t xml:space="preserve">3.1. </w:t>
      </w:r>
      <w:r w:rsidRPr="0066464C">
        <w:rPr>
          <w:rFonts w:cs="Arial"/>
          <w:sz w:val="20"/>
          <w:szCs w:val="20"/>
          <w:lang w:val="mt-MT" w:eastAsia="en-GB"/>
        </w:rPr>
        <w:t xml:space="preserve">  </w:t>
      </w:r>
      <w:r w:rsidRPr="0066464C">
        <w:rPr>
          <w:rFonts w:cs="Arial"/>
          <w:sz w:val="20"/>
          <w:szCs w:val="20"/>
          <w:lang w:eastAsia="en-GB"/>
        </w:rPr>
        <w:t xml:space="preserve">With respect </w:t>
      </w:r>
      <w:r w:rsidRPr="0066464C">
        <w:rPr>
          <w:rFonts w:cs="Arial"/>
          <w:sz w:val="20"/>
          <w:szCs w:val="20"/>
          <w:lang w:val="mt-MT" w:eastAsia="en-GB"/>
        </w:rPr>
        <w:t xml:space="preserve">to </w:t>
      </w:r>
      <w:r w:rsidRPr="0066464C">
        <w:rPr>
          <w:rFonts w:cs="Arial"/>
          <w:sz w:val="20"/>
          <w:szCs w:val="20"/>
          <w:lang w:eastAsia="en-GB"/>
        </w:rPr>
        <w:t>your privacy rights</w:t>
      </w:r>
      <w:r w:rsidRPr="0066464C">
        <w:rPr>
          <w:rFonts w:cs="Arial"/>
          <w:sz w:val="20"/>
          <w:szCs w:val="20"/>
          <w:lang w:val="mt-MT" w:eastAsia="en-GB"/>
        </w:rPr>
        <w:t xml:space="preserve">, Transport Malta is obliged to </w:t>
      </w:r>
      <w:r w:rsidRPr="0066464C">
        <w:rPr>
          <w:rFonts w:cs="Arial"/>
          <w:sz w:val="20"/>
          <w:szCs w:val="20"/>
          <w:lang w:eastAsia="en-GB"/>
        </w:rPr>
        <w:t xml:space="preserve">provide you with reasonable access to the Personal Data that you have provided to us. Your </w:t>
      </w:r>
      <w:r w:rsidRPr="0066464C">
        <w:rPr>
          <w:rFonts w:cs="Arial"/>
          <w:sz w:val="20"/>
          <w:szCs w:val="20"/>
          <w:lang w:val="mt-MT" w:eastAsia="en-GB"/>
        </w:rPr>
        <w:t xml:space="preserve">other </w:t>
      </w:r>
      <w:r w:rsidRPr="0066464C">
        <w:rPr>
          <w:rFonts w:cs="Arial"/>
          <w:sz w:val="20"/>
          <w:szCs w:val="20"/>
          <w:lang w:eastAsia="en-GB"/>
        </w:rPr>
        <w:t>principal rights under data protection law are:</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for information;</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access;</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rectification;</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erasure;</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bookmarkStart w:id="1" w:name="_GoBack"/>
      <w:bookmarkEnd w:id="1"/>
      <w:r w:rsidRPr="0066464C">
        <w:rPr>
          <w:rFonts w:cs="Arial"/>
          <w:sz w:val="20"/>
          <w:szCs w:val="20"/>
          <w:lang w:eastAsia="en-GB"/>
        </w:rPr>
        <w:t>the right to restrict processing;</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object to processing;</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data portability;</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r w:rsidRPr="0066464C">
        <w:rPr>
          <w:rFonts w:cs="Arial"/>
          <w:sz w:val="20"/>
          <w:szCs w:val="20"/>
          <w:lang w:eastAsia="en-GB"/>
        </w:rPr>
        <w:t>the right to complain to a supervisory authority; and</w:t>
      </w:r>
    </w:p>
    <w:p w:rsidR="0066464C" w:rsidRPr="0066464C" w:rsidRDefault="0066464C" w:rsidP="0066464C">
      <w:pPr>
        <w:pStyle w:val="ListParagraph"/>
        <w:numPr>
          <w:ilvl w:val="0"/>
          <w:numId w:val="22"/>
        </w:numPr>
        <w:spacing w:after="0" w:line="240" w:lineRule="auto"/>
        <w:ind w:left="993" w:hanging="283"/>
        <w:jc w:val="both"/>
        <w:rPr>
          <w:rFonts w:cs="Arial"/>
          <w:sz w:val="20"/>
          <w:szCs w:val="20"/>
          <w:lang w:eastAsia="en-GB"/>
        </w:rPr>
      </w:pPr>
      <w:proofErr w:type="gramStart"/>
      <w:r w:rsidRPr="0066464C">
        <w:rPr>
          <w:rFonts w:cs="Arial"/>
          <w:sz w:val="20"/>
          <w:szCs w:val="20"/>
          <w:lang w:eastAsia="en-GB"/>
        </w:rPr>
        <w:t>the</w:t>
      </w:r>
      <w:proofErr w:type="gramEnd"/>
      <w:r w:rsidRPr="0066464C">
        <w:rPr>
          <w:rFonts w:cs="Arial"/>
          <w:sz w:val="20"/>
          <w:szCs w:val="20"/>
          <w:lang w:eastAsia="en-GB"/>
        </w:rPr>
        <w:t xml:space="preserve"> right to withdraw consent.</w:t>
      </w:r>
    </w:p>
    <w:p w:rsidR="0066464C" w:rsidRPr="0066464C" w:rsidRDefault="0066464C" w:rsidP="0066464C">
      <w:pPr>
        <w:pStyle w:val="ListParagraph"/>
        <w:spacing w:after="0" w:line="240" w:lineRule="auto"/>
        <w:ind w:left="993"/>
        <w:jc w:val="both"/>
        <w:rPr>
          <w:rFonts w:cs="Arial"/>
          <w:sz w:val="20"/>
          <w:szCs w:val="20"/>
          <w:lang w:eastAsia="en-GB"/>
        </w:rPr>
      </w:pPr>
    </w:p>
    <w:p w:rsidR="0066464C" w:rsidRPr="0066464C" w:rsidRDefault="0066464C" w:rsidP="0066464C">
      <w:pPr>
        <w:spacing w:after="0" w:line="240" w:lineRule="auto"/>
        <w:ind w:left="426" w:hanging="426"/>
        <w:jc w:val="both"/>
        <w:rPr>
          <w:rFonts w:cs="Arial"/>
          <w:sz w:val="20"/>
          <w:szCs w:val="20"/>
          <w:lang w:val="mt-MT" w:eastAsia="en-GB"/>
        </w:rPr>
      </w:pPr>
      <w:r w:rsidRPr="0066464C">
        <w:rPr>
          <w:rFonts w:cs="Arial"/>
          <w:sz w:val="20"/>
          <w:szCs w:val="20"/>
          <w:lang w:eastAsia="en-GB"/>
        </w:rPr>
        <w:t xml:space="preserve">3.2. </w:t>
      </w:r>
      <w:r w:rsidRPr="0066464C">
        <w:rPr>
          <w:rFonts w:cs="Arial"/>
          <w:sz w:val="20"/>
          <w:szCs w:val="20"/>
          <w:lang w:val="mt-MT" w:eastAsia="en-GB"/>
        </w:rPr>
        <w:tab/>
      </w:r>
      <w:r w:rsidRPr="0066464C">
        <w:rPr>
          <w:rFonts w:cs="Arial"/>
          <w:sz w:val="20"/>
          <w:szCs w:val="20"/>
          <w:lang w:eastAsia="en-GB"/>
        </w:rPr>
        <w:t>If you wish to access or amend any Personal Data we hold about you, or to request that we delete any information about you, you may contact us by sending a request to</w:t>
      </w:r>
      <w:r w:rsidRPr="0066464C">
        <w:rPr>
          <w:rFonts w:cs="Arial"/>
          <w:sz w:val="20"/>
          <w:szCs w:val="20"/>
        </w:rPr>
        <w:t xml:space="preserve"> </w:t>
      </w:r>
      <w:hyperlink r:id="rId9" w:history="1">
        <w:r w:rsidRPr="0066464C">
          <w:rPr>
            <w:rStyle w:val="Hyperlink"/>
            <w:rFonts w:cs="Arial"/>
            <w:sz w:val="20"/>
            <w:szCs w:val="20"/>
            <w:lang w:val="mt-MT"/>
          </w:rPr>
          <w:t>dataprotection</w:t>
        </w:r>
        <w:r w:rsidRPr="0066464C">
          <w:rPr>
            <w:rStyle w:val="Hyperlink"/>
            <w:rFonts w:cs="Arial"/>
            <w:sz w:val="20"/>
            <w:szCs w:val="20"/>
          </w:rPr>
          <w:t>.tm@</w:t>
        </w:r>
        <w:r w:rsidRPr="0066464C">
          <w:rPr>
            <w:rStyle w:val="Hyperlink"/>
            <w:rFonts w:cs="Arial"/>
            <w:sz w:val="20"/>
            <w:szCs w:val="20"/>
            <w:lang w:val="mt-MT"/>
          </w:rPr>
          <w:t>transport.gov.mt</w:t>
        </w:r>
      </w:hyperlink>
      <w:r w:rsidRPr="0066464C">
        <w:rPr>
          <w:rFonts w:cs="Arial"/>
          <w:sz w:val="20"/>
          <w:szCs w:val="20"/>
          <w:lang w:val="mt-MT"/>
        </w:rPr>
        <w:t xml:space="preserve">. </w:t>
      </w:r>
      <w:r w:rsidRPr="0066464C">
        <w:rPr>
          <w:rFonts w:cs="Arial"/>
          <w:sz w:val="20"/>
          <w:szCs w:val="20"/>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rsidR="0066464C" w:rsidRPr="0066464C" w:rsidRDefault="0066464C" w:rsidP="0066464C">
      <w:pPr>
        <w:spacing w:after="0" w:line="240" w:lineRule="auto"/>
        <w:ind w:left="426" w:hanging="426"/>
        <w:jc w:val="both"/>
        <w:rPr>
          <w:rFonts w:cs="Arial"/>
          <w:sz w:val="20"/>
          <w:szCs w:val="20"/>
          <w:lang w:val="mt-MT" w:eastAsia="en-GB"/>
        </w:rPr>
      </w:pPr>
    </w:p>
    <w:p w:rsidR="0066464C" w:rsidRPr="0066464C" w:rsidRDefault="0066464C" w:rsidP="0066464C">
      <w:pPr>
        <w:spacing w:after="0" w:line="240" w:lineRule="auto"/>
        <w:ind w:left="426" w:hanging="426"/>
        <w:jc w:val="both"/>
        <w:rPr>
          <w:rFonts w:cs="Arial"/>
          <w:sz w:val="20"/>
          <w:szCs w:val="20"/>
          <w:lang w:val="mt-MT" w:eastAsia="en-GB"/>
        </w:rPr>
      </w:pPr>
      <w:r w:rsidRPr="0066464C">
        <w:rPr>
          <w:rFonts w:cs="Arial"/>
          <w:sz w:val="20"/>
          <w:szCs w:val="20"/>
          <w:lang w:eastAsia="en-GB"/>
        </w:rPr>
        <w:t>3.3.</w:t>
      </w:r>
      <w:r w:rsidRPr="0066464C">
        <w:rPr>
          <w:rFonts w:cs="Arial"/>
          <w:sz w:val="20"/>
          <w:szCs w:val="20"/>
          <w:lang w:val="mt-MT" w:eastAsia="en-GB"/>
        </w:rPr>
        <w:tab/>
      </w:r>
      <w:r w:rsidRPr="0066464C">
        <w:rPr>
          <w:rFonts w:cs="Arial"/>
          <w:sz w:val="20"/>
          <w:szCs w:val="20"/>
          <w:lang w:eastAsia="en-GB"/>
        </w:rPr>
        <w:t>At any time, you may object to the processing of your Personal Data, on legitimate grounds, except if otherwise permitted by applicable law.</w:t>
      </w:r>
    </w:p>
    <w:p w:rsidR="0066464C" w:rsidRPr="0066464C" w:rsidRDefault="0066464C" w:rsidP="0066464C">
      <w:pPr>
        <w:spacing w:after="0" w:line="240" w:lineRule="auto"/>
        <w:ind w:left="426" w:hanging="426"/>
        <w:jc w:val="both"/>
        <w:rPr>
          <w:rFonts w:cs="Arial"/>
          <w:sz w:val="20"/>
          <w:szCs w:val="20"/>
          <w:lang w:val="mt-MT" w:eastAsia="en-GB"/>
        </w:rPr>
      </w:pPr>
    </w:p>
    <w:p w:rsidR="0066464C" w:rsidRPr="0066464C" w:rsidRDefault="0066464C" w:rsidP="0066464C">
      <w:pPr>
        <w:spacing w:after="0" w:line="240" w:lineRule="auto"/>
        <w:ind w:left="426" w:hanging="426"/>
        <w:jc w:val="both"/>
        <w:rPr>
          <w:rFonts w:cs="Arial"/>
          <w:sz w:val="20"/>
          <w:szCs w:val="20"/>
          <w:lang w:val="mt-MT" w:eastAsia="en-GB"/>
        </w:rPr>
      </w:pPr>
      <w:r w:rsidRPr="0066464C">
        <w:rPr>
          <w:rFonts w:cs="Arial"/>
          <w:sz w:val="20"/>
          <w:szCs w:val="20"/>
          <w:lang w:eastAsia="en-GB"/>
        </w:rPr>
        <w:t>3.4.</w:t>
      </w:r>
      <w:r w:rsidRPr="0066464C">
        <w:rPr>
          <w:rFonts w:cs="Arial"/>
          <w:sz w:val="20"/>
          <w:szCs w:val="20"/>
          <w:lang w:val="mt-MT" w:eastAsia="en-GB"/>
        </w:rPr>
        <w:tab/>
      </w:r>
      <w:r w:rsidRPr="0066464C">
        <w:rPr>
          <w:rFonts w:cs="Arial"/>
          <w:sz w:val="20"/>
          <w:szCs w:val="20"/>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66464C" w:rsidRPr="0066464C" w:rsidRDefault="0066464C" w:rsidP="0066464C">
      <w:pPr>
        <w:spacing w:after="0" w:line="240" w:lineRule="auto"/>
        <w:ind w:left="426" w:hanging="426"/>
        <w:jc w:val="both"/>
        <w:rPr>
          <w:rFonts w:cs="Arial"/>
          <w:sz w:val="20"/>
          <w:szCs w:val="20"/>
          <w:lang w:val="mt-MT" w:eastAsia="en-GB"/>
        </w:rPr>
      </w:pPr>
    </w:p>
    <w:p w:rsidR="0066464C" w:rsidRPr="0066464C" w:rsidRDefault="0066464C" w:rsidP="0066464C">
      <w:pPr>
        <w:pStyle w:val="ListParagraph"/>
        <w:numPr>
          <w:ilvl w:val="0"/>
          <w:numId w:val="23"/>
        </w:numPr>
        <w:spacing w:after="0" w:line="240" w:lineRule="auto"/>
        <w:ind w:left="426" w:hanging="426"/>
        <w:jc w:val="both"/>
        <w:rPr>
          <w:rFonts w:cs="Arial"/>
          <w:b/>
          <w:color w:val="000000" w:themeColor="text1"/>
          <w:sz w:val="20"/>
          <w:szCs w:val="20"/>
        </w:rPr>
      </w:pPr>
      <w:r w:rsidRPr="0066464C">
        <w:rPr>
          <w:rFonts w:cs="Arial"/>
          <w:b/>
          <w:color w:val="000000" w:themeColor="text1"/>
          <w:sz w:val="20"/>
          <w:szCs w:val="20"/>
        </w:rPr>
        <w:t>Retention period</w:t>
      </w:r>
    </w:p>
    <w:p w:rsidR="0066464C" w:rsidRPr="0066464C" w:rsidRDefault="0066464C" w:rsidP="0066464C">
      <w:pPr>
        <w:pStyle w:val="ListParagraph"/>
        <w:spacing w:after="0" w:line="240" w:lineRule="auto"/>
        <w:ind w:left="426"/>
        <w:jc w:val="both"/>
        <w:rPr>
          <w:rFonts w:cs="Arial"/>
          <w:b/>
          <w:color w:val="000000" w:themeColor="text1"/>
          <w:sz w:val="20"/>
          <w:szCs w:val="20"/>
        </w:rPr>
      </w:pPr>
    </w:p>
    <w:p w:rsidR="0066464C" w:rsidRPr="0066464C" w:rsidRDefault="0066464C" w:rsidP="0066464C">
      <w:pPr>
        <w:pStyle w:val="ListParagraph"/>
        <w:numPr>
          <w:ilvl w:val="1"/>
          <w:numId w:val="23"/>
        </w:numPr>
        <w:spacing w:after="0" w:line="240" w:lineRule="auto"/>
        <w:ind w:left="426" w:hanging="426"/>
        <w:jc w:val="both"/>
        <w:rPr>
          <w:rFonts w:cs="Arial"/>
          <w:sz w:val="20"/>
          <w:szCs w:val="20"/>
          <w:lang w:val="mt-MT" w:eastAsia="en-GB"/>
        </w:rPr>
      </w:pPr>
      <w:r w:rsidRPr="0066464C">
        <w:rPr>
          <w:rFonts w:cs="Arial"/>
          <w:sz w:val="20"/>
          <w:szCs w:val="20"/>
          <w:lang w:eastAsia="en-GB"/>
        </w:rPr>
        <w:t xml:space="preserve">Personal data will be retained for </w:t>
      </w:r>
      <w:r w:rsidRPr="0066464C">
        <w:rPr>
          <w:rFonts w:cs="Arial"/>
          <w:sz w:val="20"/>
          <w:szCs w:val="20"/>
          <w:lang w:val="mt-MT" w:eastAsia="en-GB"/>
        </w:rPr>
        <w:t>not more than 3 months from date of application should the application not be submitted complete or is rejected.</w:t>
      </w:r>
    </w:p>
    <w:p w:rsidR="0066464C" w:rsidRPr="0066464C" w:rsidRDefault="0066464C" w:rsidP="0066464C">
      <w:pPr>
        <w:pStyle w:val="ListParagraph"/>
        <w:spacing w:after="0" w:line="240" w:lineRule="auto"/>
        <w:ind w:left="426"/>
        <w:jc w:val="both"/>
        <w:rPr>
          <w:rFonts w:cs="Arial"/>
          <w:i/>
          <w:sz w:val="20"/>
          <w:szCs w:val="20"/>
          <w:lang w:val="mt-MT" w:eastAsia="en-GB"/>
        </w:rPr>
      </w:pPr>
    </w:p>
    <w:p w:rsidR="0066464C" w:rsidRPr="0066464C" w:rsidRDefault="0066464C" w:rsidP="0066464C">
      <w:pPr>
        <w:pStyle w:val="ListParagraph"/>
        <w:numPr>
          <w:ilvl w:val="1"/>
          <w:numId w:val="23"/>
        </w:numPr>
        <w:spacing w:after="0" w:line="240" w:lineRule="auto"/>
        <w:ind w:left="426" w:hanging="426"/>
        <w:jc w:val="both"/>
        <w:rPr>
          <w:rFonts w:cs="Arial"/>
          <w:i/>
          <w:sz w:val="20"/>
          <w:szCs w:val="20"/>
          <w:lang w:val="mt-MT" w:eastAsia="en-GB"/>
        </w:rPr>
      </w:pPr>
      <w:r w:rsidRPr="0066464C">
        <w:rPr>
          <w:rFonts w:cs="Arial"/>
          <w:sz w:val="20"/>
          <w:szCs w:val="20"/>
          <w:lang w:eastAsia="en-GB"/>
        </w:rPr>
        <w:t xml:space="preserve">Once the </w:t>
      </w:r>
      <w:r w:rsidRPr="0066464C">
        <w:rPr>
          <w:rFonts w:cs="Arial"/>
          <w:sz w:val="20"/>
          <w:szCs w:val="20"/>
          <w:lang w:val="mt-MT" w:eastAsia="en-GB"/>
        </w:rPr>
        <w:t>service related to your application is provided</w:t>
      </w:r>
      <w:r w:rsidRPr="0066464C">
        <w:rPr>
          <w:rFonts w:cs="Arial"/>
          <w:sz w:val="20"/>
          <w:szCs w:val="20"/>
          <w:lang w:eastAsia="en-GB"/>
        </w:rPr>
        <w:t>, we will retain your information for as long as needed to provide you with our service, or to comply with our legal obligations, resolve disputes and enforce our agreements.</w:t>
      </w:r>
    </w:p>
    <w:p w:rsidR="0066464C" w:rsidRPr="0066464C" w:rsidRDefault="0066464C" w:rsidP="0066464C">
      <w:pPr>
        <w:spacing w:after="0" w:line="240" w:lineRule="auto"/>
        <w:ind w:left="426"/>
        <w:jc w:val="both"/>
        <w:rPr>
          <w:rFonts w:cs="Arial"/>
          <w:i/>
          <w:sz w:val="20"/>
          <w:szCs w:val="20"/>
          <w:lang w:val="mt-MT" w:eastAsia="en-GB"/>
        </w:rPr>
      </w:pPr>
    </w:p>
    <w:p w:rsidR="0066464C" w:rsidRPr="0066464C" w:rsidRDefault="0066464C" w:rsidP="0066464C">
      <w:pPr>
        <w:pStyle w:val="ListParagraph"/>
        <w:numPr>
          <w:ilvl w:val="0"/>
          <w:numId w:val="23"/>
        </w:numPr>
        <w:spacing w:after="0" w:line="240" w:lineRule="auto"/>
        <w:ind w:left="426" w:hanging="426"/>
        <w:jc w:val="both"/>
        <w:rPr>
          <w:rFonts w:cs="Arial"/>
          <w:b/>
          <w:sz w:val="20"/>
          <w:szCs w:val="20"/>
          <w:lang w:eastAsia="en-GB"/>
        </w:rPr>
      </w:pPr>
      <w:r w:rsidRPr="0066464C">
        <w:rPr>
          <w:rFonts w:cs="Arial"/>
          <w:b/>
          <w:sz w:val="20"/>
          <w:szCs w:val="20"/>
          <w:lang w:eastAsia="en-GB"/>
        </w:rPr>
        <w:t>Security</w:t>
      </w:r>
    </w:p>
    <w:p w:rsidR="0066464C" w:rsidRPr="0066464C" w:rsidRDefault="0066464C" w:rsidP="0066464C">
      <w:pPr>
        <w:pStyle w:val="ListParagraph"/>
        <w:spacing w:after="0" w:line="240" w:lineRule="auto"/>
        <w:ind w:left="426"/>
        <w:jc w:val="both"/>
        <w:rPr>
          <w:rFonts w:cs="Arial"/>
          <w:b/>
          <w:sz w:val="20"/>
          <w:szCs w:val="20"/>
          <w:lang w:eastAsia="en-GB"/>
        </w:rPr>
      </w:pPr>
    </w:p>
    <w:p w:rsidR="0066464C" w:rsidRPr="0066464C" w:rsidRDefault="0066464C" w:rsidP="0066464C">
      <w:pPr>
        <w:spacing w:after="0" w:line="240" w:lineRule="auto"/>
        <w:ind w:left="426" w:hanging="426"/>
        <w:jc w:val="both"/>
        <w:rPr>
          <w:rFonts w:cs="Arial"/>
          <w:sz w:val="20"/>
          <w:szCs w:val="20"/>
          <w:lang w:val="mt-MT" w:eastAsia="en-GB"/>
        </w:rPr>
      </w:pPr>
      <w:r w:rsidRPr="0066464C">
        <w:rPr>
          <w:rFonts w:cs="Arial"/>
          <w:sz w:val="20"/>
          <w:szCs w:val="20"/>
          <w:lang w:eastAsia="en-GB"/>
        </w:rPr>
        <w:t xml:space="preserve">5.1. </w:t>
      </w:r>
      <w:r w:rsidRPr="0066464C">
        <w:rPr>
          <w:rFonts w:cs="Arial"/>
          <w:sz w:val="20"/>
          <w:szCs w:val="20"/>
          <w:lang w:val="mt-MT" w:eastAsia="en-GB"/>
        </w:rPr>
        <w:tab/>
      </w:r>
      <w:r w:rsidRPr="0066464C">
        <w:rPr>
          <w:rFonts w:cs="Arial"/>
          <w:sz w:val="20"/>
          <w:szCs w:val="20"/>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66464C">
        <w:rPr>
          <w:rFonts w:cs="Arial"/>
          <w:sz w:val="20"/>
          <w:szCs w:val="20"/>
          <w:lang w:val="mt-MT" w:eastAsia="en-GB"/>
        </w:rPr>
        <w:t>service requested through this application form.</w:t>
      </w:r>
    </w:p>
    <w:p w:rsidR="0066464C" w:rsidRPr="0066464C" w:rsidRDefault="0066464C" w:rsidP="0066464C">
      <w:pPr>
        <w:spacing w:after="0" w:line="240" w:lineRule="auto"/>
        <w:ind w:left="426" w:hanging="426"/>
        <w:jc w:val="both"/>
        <w:rPr>
          <w:rFonts w:cs="Arial"/>
          <w:sz w:val="20"/>
          <w:szCs w:val="20"/>
          <w:lang w:eastAsia="en-GB"/>
        </w:rPr>
      </w:pPr>
      <w:r w:rsidRPr="0066464C">
        <w:rPr>
          <w:rFonts w:cs="Arial"/>
          <w:sz w:val="20"/>
          <w:szCs w:val="20"/>
          <w:lang w:eastAsia="en-GB"/>
        </w:rPr>
        <w:t xml:space="preserve"> </w:t>
      </w:r>
    </w:p>
    <w:p w:rsidR="0066464C" w:rsidRPr="0066464C" w:rsidRDefault="0066464C" w:rsidP="0066464C">
      <w:pPr>
        <w:spacing w:after="0" w:line="240" w:lineRule="auto"/>
        <w:ind w:left="426" w:hanging="426"/>
        <w:jc w:val="both"/>
        <w:rPr>
          <w:rFonts w:cs="Arial"/>
          <w:sz w:val="20"/>
          <w:szCs w:val="20"/>
          <w:lang w:eastAsia="en-GB"/>
        </w:rPr>
      </w:pPr>
      <w:r w:rsidRPr="0066464C">
        <w:rPr>
          <w:rFonts w:cs="Arial"/>
          <w:sz w:val="20"/>
          <w:szCs w:val="20"/>
          <w:lang w:eastAsia="en-GB"/>
        </w:rPr>
        <w:t xml:space="preserve">5.2. </w:t>
      </w:r>
      <w:r w:rsidRPr="0066464C">
        <w:rPr>
          <w:rFonts w:cs="Arial"/>
          <w:sz w:val="20"/>
          <w:szCs w:val="20"/>
          <w:lang w:val="mt-MT" w:eastAsia="en-GB"/>
        </w:rPr>
        <w:tab/>
      </w:r>
      <w:r w:rsidRPr="0066464C">
        <w:rPr>
          <w:rFonts w:cs="Arial"/>
          <w:sz w:val="20"/>
          <w:szCs w:val="20"/>
          <w:lang w:eastAsia="en-GB"/>
        </w:rPr>
        <w:t>If we learn of a security systems breach, we will inform you of the occurrence of the breach in accordance with applicable law.</w:t>
      </w:r>
    </w:p>
    <w:p w:rsidR="0066464C" w:rsidRPr="0066464C" w:rsidRDefault="0066464C" w:rsidP="0066464C">
      <w:pPr>
        <w:pStyle w:val="ListParagraph"/>
        <w:spacing w:after="0" w:line="240" w:lineRule="auto"/>
        <w:ind w:left="426"/>
        <w:jc w:val="both"/>
        <w:rPr>
          <w:rFonts w:cs="Arial"/>
          <w:b/>
          <w:color w:val="000000" w:themeColor="text1"/>
          <w:sz w:val="20"/>
          <w:szCs w:val="20"/>
        </w:rPr>
      </w:pPr>
    </w:p>
    <w:p w:rsidR="0066464C" w:rsidRPr="0066464C" w:rsidRDefault="0066464C" w:rsidP="0066464C">
      <w:pPr>
        <w:pStyle w:val="ListParagraph"/>
        <w:numPr>
          <w:ilvl w:val="0"/>
          <w:numId w:val="23"/>
        </w:numPr>
        <w:spacing w:after="0" w:line="240" w:lineRule="auto"/>
        <w:ind w:left="426" w:hanging="426"/>
        <w:jc w:val="both"/>
        <w:rPr>
          <w:rFonts w:cs="Arial"/>
          <w:b/>
          <w:color w:val="000000" w:themeColor="text1"/>
          <w:sz w:val="20"/>
          <w:szCs w:val="20"/>
        </w:rPr>
      </w:pPr>
      <w:r w:rsidRPr="0066464C">
        <w:rPr>
          <w:rFonts w:cs="Arial"/>
          <w:b/>
          <w:color w:val="000000" w:themeColor="text1"/>
          <w:sz w:val="20"/>
          <w:szCs w:val="20"/>
        </w:rPr>
        <w:t>Governing Law</w:t>
      </w:r>
    </w:p>
    <w:p w:rsidR="0066464C" w:rsidRPr="0066464C" w:rsidRDefault="0066464C" w:rsidP="0066464C">
      <w:pPr>
        <w:pStyle w:val="ListParagraph"/>
        <w:spacing w:after="0" w:line="240" w:lineRule="auto"/>
        <w:ind w:left="426"/>
        <w:jc w:val="both"/>
        <w:rPr>
          <w:rFonts w:cs="Arial"/>
          <w:b/>
          <w:color w:val="000000" w:themeColor="text1"/>
          <w:sz w:val="20"/>
          <w:szCs w:val="20"/>
        </w:rPr>
      </w:pPr>
    </w:p>
    <w:p w:rsidR="0066464C" w:rsidRPr="0066464C" w:rsidRDefault="0066464C" w:rsidP="0066464C">
      <w:pPr>
        <w:spacing w:after="0" w:line="240" w:lineRule="auto"/>
        <w:ind w:left="426"/>
        <w:jc w:val="both"/>
        <w:rPr>
          <w:rFonts w:cs="Arial"/>
          <w:sz w:val="20"/>
          <w:szCs w:val="20"/>
          <w:lang w:val="mt-MT"/>
        </w:rPr>
      </w:pPr>
      <w:r w:rsidRPr="0066464C">
        <w:rPr>
          <w:rFonts w:cs="Arial"/>
          <w:sz w:val="20"/>
          <w:szCs w:val="20"/>
        </w:rPr>
        <w:t xml:space="preserve">All data collected in this form is processed in accordance with the </w:t>
      </w:r>
      <w:r w:rsidRPr="0066464C">
        <w:rPr>
          <w:rFonts w:cs="Arial"/>
          <w:sz w:val="20"/>
          <w:szCs w:val="20"/>
          <w:lang w:val="mt-MT"/>
        </w:rPr>
        <w:t xml:space="preserve">Privacy Laws that include General </w:t>
      </w:r>
      <w:r w:rsidRPr="0066464C">
        <w:rPr>
          <w:rFonts w:cs="Arial"/>
          <w:sz w:val="20"/>
          <w:szCs w:val="20"/>
        </w:rPr>
        <w:t xml:space="preserve">Data Protection </w:t>
      </w:r>
      <w:r w:rsidRPr="0066464C">
        <w:rPr>
          <w:rFonts w:cs="Arial"/>
          <w:sz w:val="20"/>
          <w:szCs w:val="20"/>
          <w:lang w:val="mt-MT"/>
        </w:rPr>
        <w:t xml:space="preserve">Regulation (EU) 2016/679 and Chapter 586 of the Laws of Malta (Data Protection Act). </w:t>
      </w:r>
    </w:p>
    <w:p w:rsidR="0066464C" w:rsidRPr="0066464C" w:rsidRDefault="0066464C" w:rsidP="0066464C">
      <w:pPr>
        <w:spacing w:after="0" w:line="240" w:lineRule="auto"/>
        <w:jc w:val="both"/>
        <w:rPr>
          <w:rFonts w:cs="Arial"/>
          <w:color w:val="000000" w:themeColor="text1"/>
          <w:sz w:val="20"/>
          <w:szCs w:val="20"/>
        </w:rPr>
      </w:pPr>
    </w:p>
    <w:p w:rsidR="0066464C" w:rsidRPr="0066464C" w:rsidRDefault="0066464C" w:rsidP="0066464C">
      <w:pPr>
        <w:spacing w:after="0" w:line="240" w:lineRule="auto"/>
        <w:ind w:left="426" w:hanging="426"/>
        <w:jc w:val="both"/>
        <w:rPr>
          <w:rFonts w:cs="Arial"/>
          <w:b/>
          <w:sz w:val="20"/>
          <w:szCs w:val="20"/>
          <w:lang w:eastAsia="en-GB"/>
        </w:rPr>
      </w:pPr>
      <w:r w:rsidRPr="0066464C">
        <w:rPr>
          <w:rFonts w:cs="Arial"/>
          <w:b/>
          <w:sz w:val="20"/>
          <w:szCs w:val="20"/>
          <w:lang w:eastAsia="en-GB"/>
        </w:rPr>
        <w:t>7. Data Protection Officer</w:t>
      </w:r>
    </w:p>
    <w:p w:rsidR="0066464C" w:rsidRPr="0066464C" w:rsidRDefault="0066464C" w:rsidP="0066464C">
      <w:pPr>
        <w:spacing w:after="0" w:line="240" w:lineRule="auto"/>
        <w:ind w:left="426" w:hanging="426"/>
        <w:jc w:val="both"/>
        <w:rPr>
          <w:rFonts w:cs="Arial"/>
          <w:b/>
          <w:sz w:val="20"/>
          <w:szCs w:val="20"/>
          <w:lang w:eastAsia="en-GB"/>
        </w:rPr>
      </w:pPr>
    </w:p>
    <w:p w:rsidR="0066464C" w:rsidRPr="0066464C" w:rsidRDefault="0066464C" w:rsidP="0066464C">
      <w:pPr>
        <w:spacing w:after="0" w:line="240" w:lineRule="auto"/>
        <w:ind w:left="426" w:hanging="426"/>
        <w:jc w:val="both"/>
        <w:rPr>
          <w:rFonts w:cs="Arial"/>
          <w:sz w:val="20"/>
          <w:szCs w:val="20"/>
          <w:lang w:val="mt-MT" w:eastAsia="en-GB"/>
        </w:rPr>
      </w:pPr>
      <w:r w:rsidRPr="0066464C">
        <w:rPr>
          <w:rFonts w:cs="Arial"/>
          <w:sz w:val="20"/>
          <w:szCs w:val="20"/>
          <w:lang w:eastAsia="en-GB"/>
        </w:rPr>
        <w:t xml:space="preserve">7.1. </w:t>
      </w:r>
      <w:r w:rsidRPr="0066464C">
        <w:rPr>
          <w:rFonts w:cs="Arial"/>
          <w:sz w:val="20"/>
          <w:szCs w:val="20"/>
          <w:lang w:val="mt-MT" w:eastAsia="en-GB"/>
        </w:rPr>
        <w:tab/>
      </w:r>
      <w:r w:rsidRPr="0066464C">
        <w:rPr>
          <w:rFonts w:cs="Arial"/>
          <w:sz w:val="20"/>
          <w:szCs w:val="20"/>
          <w:lang w:eastAsia="en-GB"/>
        </w:rPr>
        <w:t xml:space="preserve">Transport Malta has a Data Protection Officer (“DPO”) who is responsible for matters relating to privacy and data protection. The DPO can be reached at the </w:t>
      </w:r>
      <w:r w:rsidRPr="0066464C">
        <w:rPr>
          <w:rFonts w:cs="Arial"/>
          <w:sz w:val="20"/>
          <w:szCs w:val="20"/>
          <w:lang w:val="mt-MT" w:eastAsia="en-GB"/>
        </w:rPr>
        <w:t xml:space="preserve">above </w:t>
      </w:r>
      <w:r w:rsidRPr="0066464C">
        <w:rPr>
          <w:rFonts w:cs="Arial"/>
          <w:sz w:val="20"/>
          <w:szCs w:val="20"/>
          <w:lang w:eastAsia="en-GB"/>
        </w:rPr>
        <w:t>address</w:t>
      </w:r>
      <w:r w:rsidRPr="0066464C">
        <w:rPr>
          <w:rFonts w:cs="Arial"/>
          <w:sz w:val="20"/>
          <w:szCs w:val="20"/>
          <w:lang w:val="mt-MT" w:eastAsia="en-GB"/>
        </w:rPr>
        <w:t xml:space="preserve"> or by email</w:t>
      </w:r>
      <w:r w:rsidRPr="0066464C">
        <w:rPr>
          <w:rFonts w:cs="Arial"/>
          <w:sz w:val="20"/>
          <w:szCs w:val="20"/>
          <w:lang w:eastAsia="en-GB"/>
        </w:rPr>
        <w:t>:</w:t>
      </w:r>
      <w:r w:rsidRPr="0066464C">
        <w:rPr>
          <w:rFonts w:cs="Arial"/>
          <w:sz w:val="20"/>
          <w:szCs w:val="20"/>
          <w:lang w:val="mt-MT" w:eastAsia="en-GB"/>
        </w:rPr>
        <w:t xml:space="preserve"> </w:t>
      </w:r>
      <w:hyperlink r:id="rId10" w:history="1">
        <w:r w:rsidRPr="0066464C">
          <w:rPr>
            <w:rStyle w:val="Hyperlink"/>
            <w:rFonts w:cs="Arial"/>
            <w:sz w:val="20"/>
            <w:szCs w:val="20"/>
            <w:lang w:val="mt-MT" w:eastAsia="en-GB"/>
          </w:rPr>
          <w:t>dataprotection</w:t>
        </w:r>
        <w:r w:rsidRPr="0066464C">
          <w:rPr>
            <w:rStyle w:val="Hyperlink"/>
            <w:rFonts w:cs="Arial"/>
            <w:sz w:val="20"/>
            <w:szCs w:val="20"/>
            <w:lang w:eastAsia="en-GB"/>
          </w:rPr>
          <w:t>.tm</w:t>
        </w:r>
        <w:r w:rsidRPr="0066464C">
          <w:rPr>
            <w:rStyle w:val="Hyperlink"/>
            <w:rFonts w:cs="Arial"/>
            <w:sz w:val="20"/>
            <w:szCs w:val="20"/>
            <w:lang w:val="mt-MT" w:eastAsia="en-GB"/>
          </w:rPr>
          <w:t>@transport.</w:t>
        </w:r>
        <w:r w:rsidRPr="0066464C">
          <w:rPr>
            <w:rStyle w:val="Hyperlink"/>
            <w:rFonts w:cs="Arial"/>
            <w:sz w:val="20"/>
            <w:szCs w:val="20"/>
            <w:lang w:eastAsia="en-GB"/>
          </w:rPr>
          <w:t>gov.mt</w:t>
        </w:r>
      </w:hyperlink>
    </w:p>
    <w:p w:rsidR="0066464C" w:rsidRPr="0066464C" w:rsidRDefault="0066464C" w:rsidP="0066464C">
      <w:pPr>
        <w:spacing w:after="0" w:line="240" w:lineRule="auto"/>
        <w:ind w:left="426" w:hanging="426"/>
        <w:jc w:val="both"/>
        <w:rPr>
          <w:rFonts w:cs="Arial"/>
          <w:sz w:val="20"/>
          <w:szCs w:val="20"/>
          <w:lang w:val="mt-MT" w:eastAsia="en-GB"/>
        </w:rPr>
      </w:pPr>
    </w:p>
    <w:p w:rsidR="0066464C" w:rsidRPr="0066464C" w:rsidRDefault="0066464C" w:rsidP="0066464C">
      <w:pPr>
        <w:pStyle w:val="ListParagraph"/>
        <w:numPr>
          <w:ilvl w:val="0"/>
          <w:numId w:val="25"/>
        </w:numPr>
        <w:spacing w:after="0" w:line="240" w:lineRule="auto"/>
        <w:ind w:left="284" w:hanging="284"/>
        <w:jc w:val="both"/>
        <w:rPr>
          <w:rFonts w:cs="Arial"/>
          <w:b/>
          <w:sz w:val="20"/>
          <w:szCs w:val="20"/>
          <w:lang w:eastAsia="en-GB"/>
        </w:rPr>
      </w:pPr>
      <w:r w:rsidRPr="0066464C">
        <w:rPr>
          <w:rFonts w:cs="Arial"/>
          <w:b/>
          <w:sz w:val="20"/>
          <w:szCs w:val="20"/>
          <w:lang w:eastAsia="en-GB"/>
        </w:rPr>
        <w:t>Contacting us</w:t>
      </w:r>
    </w:p>
    <w:p w:rsidR="0066464C" w:rsidRPr="0066464C" w:rsidRDefault="0066464C" w:rsidP="0066464C">
      <w:pPr>
        <w:pStyle w:val="ListParagraph"/>
        <w:spacing w:after="0" w:line="240" w:lineRule="auto"/>
        <w:jc w:val="both"/>
        <w:rPr>
          <w:rFonts w:cs="Arial"/>
          <w:b/>
          <w:sz w:val="20"/>
          <w:szCs w:val="20"/>
          <w:lang w:eastAsia="en-GB"/>
        </w:rPr>
      </w:pPr>
    </w:p>
    <w:p w:rsidR="0066464C" w:rsidRPr="0066464C" w:rsidRDefault="0066464C" w:rsidP="0066464C">
      <w:pPr>
        <w:spacing w:after="0" w:line="240" w:lineRule="auto"/>
        <w:ind w:left="426" w:hanging="426"/>
        <w:jc w:val="both"/>
        <w:rPr>
          <w:sz w:val="20"/>
          <w:szCs w:val="20"/>
        </w:rPr>
      </w:pPr>
      <w:r w:rsidRPr="0066464C">
        <w:rPr>
          <w:rFonts w:cs="Arial"/>
          <w:sz w:val="20"/>
          <w:szCs w:val="20"/>
          <w:lang w:eastAsia="en-GB"/>
        </w:rPr>
        <w:t xml:space="preserve">8.1. Please address any questions, comments and requests regarding </w:t>
      </w:r>
      <w:r w:rsidRPr="0066464C">
        <w:rPr>
          <w:rFonts w:cs="Arial"/>
          <w:sz w:val="20"/>
          <w:szCs w:val="20"/>
          <w:lang w:val="mt-MT" w:eastAsia="en-GB"/>
        </w:rPr>
        <w:t xml:space="preserve">the application </w:t>
      </w:r>
      <w:r w:rsidRPr="0066464C">
        <w:rPr>
          <w:rFonts w:cs="Arial"/>
          <w:sz w:val="20"/>
          <w:szCs w:val="20"/>
          <w:lang w:eastAsia="en-GB"/>
        </w:rPr>
        <w:t xml:space="preserve">process to </w:t>
      </w:r>
      <w:hyperlink r:id="rId11" w:history="1">
        <w:r w:rsidRPr="0066464C">
          <w:rPr>
            <w:rStyle w:val="Hyperlink"/>
            <w:rFonts w:cs="Arial"/>
            <w:sz w:val="20"/>
            <w:szCs w:val="20"/>
            <w:lang w:val="mt-MT" w:eastAsia="en-GB"/>
          </w:rPr>
          <w:t>civil.aviation</w:t>
        </w:r>
        <w:r w:rsidRPr="0066464C">
          <w:rPr>
            <w:rStyle w:val="Hyperlink"/>
            <w:rFonts w:cs="Arial"/>
            <w:sz w:val="20"/>
            <w:szCs w:val="20"/>
            <w:lang w:eastAsia="en-GB"/>
          </w:rPr>
          <w:t>@transport.gov.mt</w:t>
        </w:r>
      </w:hyperlink>
      <w:r w:rsidRPr="0066464C">
        <w:rPr>
          <w:rFonts w:cs="Arial"/>
          <w:sz w:val="20"/>
          <w:szCs w:val="20"/>
          <w:lang w:val="mt-MT" w:eastAsia="en-GB"/>
        </w:rPr>
        <w:t xml:space="preserve">  </w:t>
      </w:r>
    </w:p>
    <w:p w:rsidR="0066464C" w:rsidRPr="0066464C" w:rsidRDefault="0066464C" w:rsidP="00737B7A">
      <w:pPr>
        <w:rPr>
          <w:sz w:val="20"/>
          <w:szCs w:val="20"/>
          <w:lang w:val="en-US"/>
        </w:rPr>
      </w:pPr>
    </w:p>
    <w:sectPr w:rsidR="0066464C" w:rsidRPr="0066464C" w:rsidSect="0066464C">
      <w:headerReference w:type="default" r:id="rId12"/>
      <w:footerReference w:type="default" r:id="rId13"/>
      <w:pgSz w:w="12240" w:h="15840"/>
      <w:pgMar w:top="2835"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2AC" w:rsidRDefault="008D42AC" w:rsidP="00BD01A5">
      <w:pPr>
        <w:spacing w:after="0" w:line="240" w:lineRule="auto"/>
      </w:pPr>
      <w:r>
        <w:separator/>
      </w:r>
    </w:p>
  </w:endnote>
  <w:endnote w:type="continuationSeparator" w:id="0">
    <w:p w:rsidR="008D42AC" w:rsidRDefault="008D42AC" w:rsidP="00BD0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20">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4C" w:rsidRPr="00031A5A" w:rsidRDefault="0066464C" w:rsidP="00031A5A">
    <w:pPr>
      <w:pStyle w:val="Footer"/>
      <w:rPr>
        <w:sz w:val="16"/>
        <w:szCs w:val="16"/>
      </w:rPr>
    </w:pPr>
    <w:r>
      <w:rPr>
        <w:sz w:val="16"/>
        <w:szCs w:val="16"/>
        <w:lang w:val="mt-MT"/>
      </w:rPr>
      <w:t>Application for Air Operating Licence</w:t>
    </w:r>
    <w:r>
      <w:rPr>
        <w:sz w:val="16"/>
        <w:szCs w:val="16"/>
        <w:lang w:val="mt-MT"/>
      </w:rPr>
      <w:tab/>
      <w:t xml:space="preserve">           Transport Malta is the Authority for Transport in Malta set up by Act XV of 2009</w:t>
    </w:r>
    <w:r>
      <w:rPr>
        <w:sz w:val="16"/>
        <w:szCs w:val="16"/>
        <w:lang w:val="mt-MT"/>
      </w:rPr>
      <w:tab/>
    </w:r>
    <w:r w:rsidRPr="00031A5A">
      <w:rPr>
        <w:sz w:val="16"/>
        <w:szCs w:val="16"/>
      </w:rPr>
      <w:t xml:space="preserve">Page </w:t>
    </w:r>
    <w:r w:rsidRPr="00031A5A">
      <w:rPr>
        <w:b/>
        <w:sz w:val="16"/>
        <w:szCs w:val="16"/>
      </w:rPr>
      <w:fldChar w:fldCharType="begin"/>
    </w:r>
    <w:r w:rsidRPr="00031A5A">
      <w:rPr>
        <w:b/>
        <w:sz w:val="16"/>
        <w:szCs w:val="16"/>
      </w:rPr>
      <w:instrText xml:space="preserve"> PAGE </w:instrText>
    </w:r>
    <w:r w:rsidRPr="00031A5A">
      <w:rPr>
        <w:b/>
        <w:sz w:val="16"/>
        <w:szCs w:val="16"/>
      </w:rPr>
      <w:fldChar w:fldCharType="separate"/>
    </w:r>
    <w:r w:rsidR="003B6371">
      <w:rPr>
        <w:b/>
        <w:noProof/>
        <w:sz w:val="16"/>
        <w:szCs w:val="16"/>
      </w:rPr>
      <w:t>1</w:t>
    </w:r>
    <w:r w:rsidRPr="00031A5A">
      <w:rPr>
        <w:b/>
        <w:sz w:val="16"/>
        <w:szCs w:val="16"/>
      </w:rPr>
      <w:fldChar w:fldCharType="end"/>
    </w:r>
    <w:r w:rsidRPr="00031A5A">
      <w:rPr>
        <w:sz w:val="16"/>
        <w:szCs w:val="16"/>
      </w:rPr>
      <w:t xml:space="preserve"> of </w:t>
    </w:r>
    <w:r w:rsidRPr="00031A5A">
      <w:rPr>
        <w:b/>
        <w:sz w:val="16"/>
        <w:szCs w:val="16"/>
      </w:rPr>
      <w:fldChar w:fldCharType="begin"/>
    </w:r>
    <w:r w:rsidRPr="00031A5A">
      <w:rPr>
        <w:b/>
        <w:sz w:val="16"/>
        <w:szCs w:val="16"/>
      </w:rPr>
      <w:instrText xml:space="preserve"> NUMPAGES  </w:instrText>
    </w:r>
    <w:r w:rsidRPr="00031A5A">
      <w:rPr>
        <w:b/>
        <w:sz w:val="16"/>
        <w:szCs w:val="16"/>
      </w:rPr>
      <w:fldChar w:fldCharType="separate"/>
    </w:r>
    <w:r w:rsidR="003B6371">
      <w:rPr>
        <w:b/>
        <w:noProof/>
        <w:sz w:val="16"/>
        <w:szCs w:val="16"/>
      </w:rPr>
      <w:t>15</w:t>
    </w:r>
    <w:r w:rsidRPr="00031A5A">
      <w:rPr>
        <w:b/>
        <w:sz w:val="16"/>
        <w:szCs w:val="16"/>
      </w:rPr>
      <w:fldChar w:fldCharType="end"/>
    </w:r>
  </w:p>
  <w:p w:rsidR="0066464C" w:rsidRPr="00095984" w:rsidRDefault="0066464C">
    <w:pPr>
      <w:pStyle w:val="Footer"/>
      <w:rPr>
        <w:sz w:val="16"/>
        <w:szCs w:val="16"/>
        <w:lang w:val="mt-MT"/>
      </w:rPr>
    </w:pPr>
    <w:r>
      <w:rPr>
        <w:sz w:val="16"/>
        <w:szCs w:val="16"/>
        <w:lang w:val="mt-MT"/>
      </w:rPr>
      <w:t xml:space="preserve">Form TM/CAD/0062 Issue </w:t>
    </w:r>
    <w:r w:rsidR="003B6371">
      <w:rPr>
        <w:sz w:val="16"/>
        <w:szCs w:val="16"/>
        <w:lang w:val="mt-MT"/>
      </w:rPr>
      <w:t>4 – December 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2AC" w:rsidRDefault="008D42AC" w:rsidP="00BD01A5">
      <w:pPr>
        <w:spacing w:after="0" w:line="240" w:lineRule="auto"/>
      </w:pPr>
      <w:r>
        <w:separator/>
      </w:r>
    </w:p>
  </w:footnote>
  <w:footnote w:type="continuationSeparator" w:id="0">
    <w:p w:rsidR="008D42AC" w:rsidRDefault="008D42AC" w:rsidP="00BD0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06" w:type="dxa"/>
      <w:jc w:val="center"/>
      <w:tblBorders>
        <w:bottom w:val="single" w:sz="4" w:space="0" w:color="auto"/>
      </w:tblBorders>
      <w:tblLook w:val="01E0"/>
    </w:tblPr>
    <w:tblGrid>
      <w:gridCol w:w="8299"/>
      <w:gridCol w:w="1907"/>
    </w:tblGrid>
    <w:tr w:rsidR="0066464C" w:rsidRPr="00844850" w:rsidTr="00EE656E">
      <w:trPr>
        <w:trHeight w:val="1403"/>
        <w:jc w:val="center"/>
      </w:trPr>
      <w:tc>
        <w:tcPr>
          <w:tcW w:w="8059" w:type="dxa"/>
          <w:tcBorders>
            <w:bottom w:val="single" w:sz="4" w:space="0" w:color="auto"/>
          </w:tcBorders>
        </w:tcPr>
        <w:p w:rsidR="0066464C" w:rsidRDefault="0066464C" w:rsidP="00EE656E">
          <w:pPr>
            <w:rPr>
              <w:rFonts w:ascii="Arial" w:hAnsi="Arial" w:cs="Arial"/>
              <w:b/>
              <w:bCs/>
              <w:sz w:val="20"/>
              <w:szCs w:val="20"/>
            </w:rPr>
          </w:pPr>
        </w:p>
        <w:p w:rsidR="0066464C" w:rsidRPr="00EE656E" w:rsidRDefault="0066464C" w:rsidP="00EE656E">
          <w:pPr>
            <w:rPr>
              <w:rFonts w:ascii="Arial" w:hAnsi="Arial" w:cs="Arial"/>
              <w:b/>
              <w:bCs/>
              <w:lang w:val="mt-MT"/>
            </w:rPr>
          </w:pPr>
          <w:r>
            <w:rPr>
              <w:rFonts w:ascii="Arial" w:hAnsi="Arial" w:cs="Arial"/>
              <w:b/>
              <w:bCs/>
              <w:lang w:val="mt-MT"/>
            </w:rPr>
            <w:t>Application for Air Operating Licence</w:t>
          </w:r>
        </w:p>
        <w:p w:rsidR="0066464C" w:rsidRPr="00EE656E" w:rsidRDefault="0066464C" w:rsidP="00EE656E">
          <w:pPr>
            <w:jc w:val="both"/>
            <w:rPr>
              <w:rFonts w:ascii="Arial" w:hAnsi="Arial" w:cs="Arial"/>
              <w:b/>
              <w:color w:val="000000"/>
              <w:lang w:val="mt-MT"/>
            </w:rPr>
          </w:pPr>
          <w:r w:rsidRPr="00016BAB">
            <w:rPr>
              <w:rFonts w:ascii="Arial" w:hAnsi="Arial" w:cs="Arial"/>
              <w:b/>
              <w:color w:val="000000"/>
            </w:rPr>
            <w:t xml:space="preserve">Civil Aviation </w:t>
          </w:r>
          <w:r>
            <w:rPr>
              <w:rFonts w:ascii="Arial" w:hAnsi="Arial" w:cs="Arial"/>
              <w:b/>
              <w:color w:val="000000"/>
            </w:rPr>
            <w:t xml:space="preserve">Directorate </w:t>
          </w:r>
        </w:p>
      </w:tc>
      <w:tc>
        <w:tcPr>
          <w:tcW w:w="1852" w:type="dxa"/>
          <w:tcBorders>
            <w:bottom w:val="single" w:sz="4" w:space="0" w:color="auto"/>
          </w:tcBorders>
          <w:vAlign w:val="center"/>
        </w:tcPr>
        <w:p w:rsidR="0066464C" w:rsidRPr="00844850" w:rsidRDefault="003B6371" w:rsidP="00EE656E">
          <w:pPr>
            <w:pStyle w:val="Header"/>
            <w:rPr>
              <w:rFonts w:ascii="Arial" w:hAnsi="Arial" w:cs="Arial"/>
              <w:b/>
              <w:i/>
              <w:sz w:val="20"/>
              <w:szCs w:val="20"/>
            </w:rPr>
          </w:pPr>
          <w:r>
            <w:rPr>
              <w:noProof/>
              <w:lang w:val="en-US"/>
            </w:rPr>
            <w:drawing>
              <wp:inline distT="0" distB="0" distL="0" distR="0">
                <wp:extent cx="1009650" cy="762000"/>
                <wp:effectExtent l="19050" t="0" r="0" b="0"/>
                <wp:docPr id="2" name="Picture 1" descr="Transport-Malta-Logo_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Malta-Logo_forms"/>
                        <pic:cNvPicPr>
                          <a:picLocks noChangeAspect="1" noChangeArrowheads="1"/>
                        </pic:cNvPicPr>
                      </pic:nvPicPr>
                      <pic:blipFill>
                        <a:blip r:embed="rId1"/>
                        <a:srcRect/>
                        <a:stretch>
                          <a:fillRect/>
                        </a:stretch>
                      </pic:blipFill>
                      <pic:spPr bwMode="auto">
                        <a:xfrm>
                          <a:off x="0" y="0"/>
                          <a:ext cx="1009650" cy="762000"/>
                        </a:xfrm>
                        <a:prstGeom prst="rect">
                          <a:avLst/>
                        </a:prstGeom>
                        <a:noFill/>
                        <a:ln w="9525">
                          <a:noFill/>
                          <a:miter lim="800000"/>
                          <a:headEnd/>
                          <a:tailEnd/>
                        </a:ln>
                      </pic:spPr>
                    </pic:pic>
                  </a:graphicData>
                </a:graphic>
              </wp:inline>
            </w:drawing>
          </w:r>
        </w:p>
      </w:tc>
    </w:tr>
  </w:tbl>
  <w:p w:rsidR="0066464C" w:rsidRDefault="0066464C" w:rsidP="00EE656E">
    <w:pPr>
      <w:pStyle w:val="Header"/>
      <w:ind w:hanging="284"/>
    </w:pPr>
    <w:r>
      <w:rPr>
        <w:rFonts w:ascii="Arial" w:hAnsi="Arial" w:cs="Arial"/>
        <w:color w:val="000000"/>
        <w:sz w:val="12"/>
        <w:szCs w:val="12"/>
      </w:rPr>
      <w:t xml:space="preserve"> </w:t>
    </w:r>
    <w:r w:rsidRPr="00D74CE5">
      <w:rPr>
        <w:color w:val="000000"/>
        <w:sz w:val="14"/>
        <w:szCs w:val="12"/>
      </w:rPr>
      <w:t xml:space="preserve">Transport Malta, Malta Transport Centre, </w:t>
    </w:r>
    <w:proofErr w:type="spellStart"/>
    <w:r w:rsidRPr="00D74CE5">
      <w:rPr>
        <w:color w:val="000000"/>
        <w:sz w:val="14"/>
        <w:szCs w:val="12"/>
      </w:rPr>
      <w:t>Pantar</w:t>
    </w:r>
    <w:proofErr w:type="spellEnd"/>
    <w:r w:rsidRPr="00D74CE5">
      <w:rPr>
        <w:color w:val="000000"/>
        <w:sz w:val="14"/>
        <w:szCs w:val="12"/>
      </w:rPr>
      <w:t xml:space="preserve"> Road, Lija LJA 2021, Tel: +356 </w:t>
    </w:r>
    <w:r>
      <w:rPr>
        <w:color w:val="000000"/>
        <w:sz w:val="14"/>
        <w:szCs w:val="12"/>
        <w:lang w:val="mt-MT"/>
      </w:rPr>
      <w:t>2122 2203</w:t>
    </w:r>
    <w:r w:rsidRPr="00D74CE5">
      <w:rPr>
        <w:color w:val="000000"/>
        <w:sz w:val="14"/>
        <w:szCs w:val="12"/>
      </w:rPr>
      <w:t xml:space="preserve">, Fax: +356 </w:t>
    </w:r>
    <w:r>
      <w:rPr>
        <w:color w:val="000000"/>
        <w:sz w:val="14"/>
        <w:szCs w:val="12"/>
        <w:lang w:val="mt-MT"/>
      </w:rPr>
      <w:t>2555 5634</w:t>
    </w:r>
    <w:proofErr w:type="gramStart"/>
    <w:r w:rsidRPr="00D74CE5">
      <w:rPr>
        <w:color w:val="000000"/>
        <w:sz w:val="14"/>
        <w:szCs w:val="12"/>
      </w:rPr>
      <w:t>;</w:t>
    </w:r>
    <w:r>
      <w:rPr>
        <w:color w:val="000000"/>
        <w:sz w:val="14"/>
        <w:szCs w:val="12"/>
        <w:lang w:val="mt-MT"/>
      </w:rPr>
      <w:t xml:space="preserve"> </w:t>
    </w:r>
    <w:r w:rsidRPr="00D74CE5">
      <w:rPr>
        <w:color w:val="000000"/>
        <w:sz w:val="14"/>
        <w:szCs w:val="12"/>
      </w:rPr>
      <w:t xml:space="preserve"> </w:t>
    </w:r>
    <w:proofErr w:type="gramEnd"/>
    <w:hyperlink r:id="rId2" w:history="1">
      <w:r w:rsidRPr="00931463">
        <w:rPr>
          <w:rStyle w:val="Hyperlink"/>
          <w:sz w:val="14"/>
          <w:szCs w:val="12"/>
          <w:lang w:val="mt-MT"/>
        </w:rPr>
        <w:t>civil.aviation</w:t>
      </w:r>
      <w:r w:rsidRPr="00931463">
        <w:rPr>
          <w:rStyle w:val="Hyperlink"/>
          <w:sz w:val="14"/>
          <w:szCs w:val="12"/>
        </w:rPr>
        <w:t>@transport.gov.mt</w:t>
      </w:r>
    </w:hyperlink>
    <w:r w:rsidRPr="00D74CE5">
      <w:rPr>
        <w:color w:val="000000"/>
        <w:sz w:val="14"/>
        <w:szCs w:val="12"/>
      </w:rPr>
      <w:t xml:space="preserve">; </w:t>
    </w:r>
    <w:hyperlink r:id="rId3" w:history="1">
      <w:r w:rsidRPr="00931463">
        <w:rPr>
          <w:rStyle w:val="Hyperlink"/>
          <w:sz w:val="14"/>
          <w:szCs w:val="12"/>
        </w:rPr>
        <w:t>www.transport.gov.mt</w:t>
      </w:r>
    </w:hyperlink>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2D99"/>
    <w:multiLevelType w:val="hybridMultilevel"/>
    <w:tmpl w:val="45CADB60"/>
    <w:lvl w:ilvl="0" w:tplc="8F0E8A8E">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6626CF5"/>
    <w:multiLevelType w:val="hybridMultilevel"/>
    <w:tmpl w:val="98CEA5B6"/>
    <w:lvl w:ilvl="0" w:tplc="04090019">
      <w:start w:val="1"/>
      <w:numFmt w:val="lowerLetter"/>
      <w:lvlText w:val="%1."/>
      <w:lvlJc w:val="left"/>
      <w:pPr>
        <w:ind w:left="144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D614B94"/>
    <w:multiLevelType w:val="hybridMultilevel"/>
    <w:tmpl w:val="CC00AFCC"/>
    <w:lvl w:ilvl="0" w:tplc="9768D88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F250872"/>
    <w:multiLevelType w:val="hybridMultilevel"/>
    <w:tmpl w:val="BC32701C"/>
    <w:lvl w:ilvl="0" w:tplc="0409000F">
      <w:start w:val="1"/>
      <w:numFmt w:val="decimal"/>
      <w:lvlText w:val="%1."/>
      <w:lvlJc w:val="left"/>
      <w:pPr>
        <w:ind w:left="720" w:hanging="360"/>
      </w:pPr>
      <w:rPr>
        <w:rFonts w:cs="Times New Roman" w:hint="default"/>
        <w:b w:val="0"/>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4C301C4"/>
    <w:multiLevelType w:val="hybridMultilevel"/>
    <w:tmpl w:val="BCF0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777220"/>
    <w:multiLevelType w:val="hybridMultilevel"/>
    <w:tmpl w:val="147651C0"/>
    <w:lvl w:ilvl="0" w:tplc="08090019">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AD158EF"/>
    <w:multiLevelType w:val="hybridMultilevel"/>
    <w:tmpl w:val="26342142"/>
    <w:lvl w:ilvl="0" w:tplc="8F0E8A8E">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C7D730C"/>
    <w:multiLevelType w:val="hybridMultilevel"/>
    <w:tmpl w:val="D2A22422"/>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474B563B"/>
    <w:multiLevelType w:val="hybridMultilevel"/>
    <w:tmpl w:val="83EEAAD4"/>
    <w:lvl w:ilvl="0" w:tplc="C29C4F7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DC367B7"/>
    <w:multiLevelType w:val="hybridMultilevel"/>
    <w:tmpl w:val="4CE0AFA0"/>
    <w:lvl w:ilvl="0" w:tplc="47CA6012">
      <w:start w:val="1"/>
      <w:numFmt w:val="decimal"/>
      <w:lvlText w:val="%1."/>
      <w:lvlJc w:val="left"/>
      <w:pPr>
        <w:ind w:left="360" w:hanging="360"/>
      </w:pPr>
      <w:rPr>
        <w:rFonts w:cs="Times New Roman"/>
        <w:b w:val="0"/>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543A7841"/>
    <w:multiLevelType w:val="hybridMultilevel"/>
    <w:tmpl w:val="002290CA"/>
    <w:lvl w:ilvl="0" w:tplc="8F0E8A8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4C72691"/>
    <w:multiLevelType w:val="hybridMultilevel"/>
    <w:tmpl w:val="1EBEE198"/>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58395A55"/>
    <w:multiLevelType w:val="hybridMultilevel"/>
    <w:tmpl w:val="45CADB60"/>
    <w:lvl w:ilvl="0" w:tplc="8F0E8A8E">
      <w:start w:val="1"/>
      <w:numFmt w:val="decimal"/>
      <w:lvlText w:val="%1."/>
      <w:lvlJc w:val="left"/>
      <w:pPr>
        <w:ind w:left="786"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84E032B"/>
    <w:multiLevelType w:val="hybridMultilevel"/>
    <w:tmpl w:val="A046040C"/>
    <w:lvl w:ilvl="0" w:tplc="8F0E8A8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5B44059F"/>
    <w:multiLevelType w:val="multilevel"/>
    <w:tmpl w:val="0809001D"/>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632B3FBF"/>
    <w:multiLevelType w:val="hybridMultilevel"/>
    <w:tmpl w:val="203E4AFE"/>
    <w:lvl w:ilvl="0" w:tplc="47CA6012">
      <w:start w:val="1"/>
      <w:numFmt w:val="decimal"/>
      <w:lvlText w:val="%1."/>
      <w:lvlJc w:val="left"/>
      <w:pPr>
        <w:ind w:left="360" w:hanging="360"/>
      </w:pPr>
      <w:rPr>
        <w:rFonts w:cs="Times New Roman"/>
        <w:b w:val="0"/>
        <w:i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nsid w:val="63A905A7"/>
    <w:multiLevelType w:val="hybridMultilevel"/>
    <w:tmpl w:val="EFC05632"/>
    <w:lvl w:ilvl="0" w:tplc="04090019">
      <w:start w:val="1"/>
      <w:numFmt w:val="lowerLetter"/>
      <w:lvlText w:val="%1."/>
      <w:lvlJc w:val="left"/>
      <w:pPr>
        <w:ind w:left="144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6CFE2D2D"/>
    <w:multiLevelType w:val="hybridMultilevel"/>
    <w:tmpl w:val="73726852"/>
    <w:lvl w:ilvl="0" w:tplc="0409000F">
      <w:start w:val="1"/>
      <w:numFmt w:val="decimal"/>
      <w:lvlText w:val="%1."/>
      <w:lvlJc w:val="left"/>
      <w:pPr>
        <w:ind w:left="360" w:hanging="360"/>
      </w:pPr>
      <w:rPr>
        <w:rFonts w:cs="Times New Roman" w:hint="default"/>
        <w:b w:val="0"/>
        <w:u w:val="none"/>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nsid w:val="6EF90F7E"/>
    <w:multiLevelType w:val="hybridMultilevel"/>
    <w:tmpl w:val="CC00AFCC"/>
    <w:lvl w:ilvl="0" w:tplc="9768D88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D9C109A"/>
    <w:multiLevelType w:val="hybridMultilevel"/>
    <w:tmpl w:val="EECC8D30"/>
    <w:lvl w:ilvl="0" w:tplc="C8027318">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3">
    <w:nsid w:val="7F221CCA"/>
    <w:multiLevelType w:val="hybridMultilevel"/>
    <w:tmpl w:val="CC00AFCC"/>
    <w:lvl w:ilvl="0" w:tplc="9768D88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F885270"/>
    <w:multiLevelType w:val="hybridMultilevel"/>
    <w:tmpl w:val="C1CA1C8A"/>
    <w:lvl w:ilvl="0" w:tplc="8F0E8A8E">
      <w:start w:val="1"/>
      <w:numFmt w:val="decimal"/>
      <w:lvlText w:val="%1."/>
      <w:lvlJc w:val="lef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7"/>
  </w:num>
  <w:num w:numId="2">
    <w:abstractNumId w:val="14"/>
  </w:num>
  <w:num w:numId="3">
    <w:abstractNumId w:val="8"/>
  </w:num>
  <w:num w:numId="4">
    <w:abstractNumId w:val="0"/>
  </w:num>
  <w:num w:numId="5">
    <w:abstractNumId w:val="15"/>
  </w:num>
  <w:num w:numId="6">
    <w:abstractNumId w:val="10"/>
  </w:num>
  <w:num w:numId="7">
    <w:abstractNumId w:val="9"/>
  </w:num>
  <w:num w:numId="8">
    <w:abstractNumId w:val="16"/>
  </w:num>
  <w:num w:numId="9">
    <w:abstractNumId w:val="3"/>
  </w:num>
  <w:num w:numId="10">
    <w:abstractNumId w:val="19"/>
  </w:num>
  <w:num w:numId="11">
    <w:abstractNumId w:val="20"/>
  </w:num>
  <w:num w:numId="12">
    <w:abstractNumId w:val="5"/>
  </w:num>
  <w:num w:numId="13">
    <w:abstractNumId w:val="21"/>
  </w:num>
  <w:num w:numId="14">
    <w:abstractNumId w:val="23"/>
  </w:num>
  <w:num w:numId="15">
    <w:abstractNumId w:val="4"/>
  </w:num>
  <w:num w:numId="16">
    <w:abstractNumId w:val="22"/>
  </w:num>
  <w:num w:numId="17">
    <w:abstractNumId w:val="13"/>
  </w:num>
  <w:num w:numId="18">
    <w:abstractNumId w:val="12"/>
  </w:num>
  <w:num w:numId="19">
    <w:abstractNumId w:val="24"/>
  </w:num>
  <w:num w:numId="20">
    <w:abstractNumId w:val="6"/>
  </w:num>
  <w:num w:numId="21">
    <w:abstractNumId w:val="11"/>
  </w:num>
  <w:num w:numId="22">
    <w:abstractNumId w:val="7"/>
  </w:num>
  <w:num w:numId="23">
    <w:abstractNumId w:val="2"/>
  </w:num>
  <w:num w:numId="24">
    <w:abstractNumId w:val="1"/>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ocumentProtection w:edit="forms" w:enforcement="1" w:cryptProviderType="rsaFull" w:cryptAlgorithmClass="hash" w:cryptAlgorithmType="typeAny" w:cryptAlgorithmSid="4" w:cryptSpinCount="100000" w:hash="BibYCD/EPol3lmN4LH0VH8Hmy30=" w:salt="mJMgZLKQRNHqI935vTFmHA=="/>
  <w:defaultTabStop w:val="720"/>
  <w:characterSpacingControl w:val="doNotCompress"/>
  <w:savePreviewPicture/>
  <w:footnotePr>
    <w:footnote w:id="-1"/>
    <w:footnote w:id="0"/>
  </w:footnotePr>
  <w:endnotePr>
    <w:endnote w:id="-1"/>
    <w:endnote w:id="0"/>
  </w:endnotePr>
  <w:compat/>
  <w:rsids>
    <w:rsidRoot w:val="002B59B9"/>
    <w:rsid w:val="00016BAB"/>
    <w:rsid w:val="00031A5A"/>
    <w:rsid w:val="00095984"/>
    <w:rsid w:val="000A2904"/>
    <w:rsid w:val="000A63DA"/>
    <w:rsid w:val="000B74FE"/>
    <w:rsid w:val="000E3E9C"/>
    <w:rsid w:val="000F7FF4"/>
    <w:rsid w:val="00142EA3"/>
    <w:rsid w:val="001620EC"/>
    <w:rsid w:val="00192466"/>
    <w:rsid w:val="00192C25"/>
    <w:rsid w:val="001F5BCF"/>
    <w:rsid w:val="002A16BB"/>
    <w:rsid w:val="002B0873"/>
    <w:rsid w:val="002B59B9"/>
    <w:rsid w:val="002D5CA8"/>
    <w:rsid w:val="002F4AA8"/>
    <w:rsid w:val="00301A37"/>
    <w:rsid w:val="00304C0E"/>
    <w:rsid w:val="0030626C"/>
    <w:rsid w:val="00337722"/>
    <w:rsid w:val="0039762F"/>
    <w:rsid w:val="003B6371"/>
    <w:rsid w:val="003B6B4D"/>
    <w:rsid w:val="003C3927"/>
    <w:rsid w:val="00440F2C"/>
    <w:rsid w:val="00493D26"/>
    <w:rsid w:val="004B5A28"/>
    <w:rsid w:val="004C3EF9"/>
    <w:rsid w:val="004E213D"/>
    <w:rsid w:val="00555A5B"/>
    <w:rsid w:val="00563BB3"/>
    <w:rsid w:val="005A639E"/>
    <w:rsid w:val="005D6856"/>
    <w:rsid w:val="0060139E"/>
    <w:rsid w:val="00601B67"/>
    <w:rsid w:val="00627E21"/>
    <w:rsid w:val="00644C80"/>
    <w:rsid w:val="00650252"/>
    <w:rsid w:val="0066464C"/>
    <w:rsid w:val="00682058"/>
    <w:rsid w:val="0069242B"/>
    <w:rsid w:val="006A6E38"/>
    <w:rsid w:val="006E083D"/>
    <w:rsid w:val="006E4E0A"/>
    <w:rsid w:val="006E606D"/>
    <w:rsid w:val="007007D9"/>
    <w:rsid w:val="00731C72"/>
    <w:rsid w:val="00734929"/>
    <w:rsid w:val="00737B7A"/>
    <w:rsid w:val="0078140F"/>
    <w:rsid w:val="007C27F4"/>
    <w:rsid w:val="007D3FCC"/>
    <w:rsid w:val="00802D2B"/>
    <w:rsid w:val="0081032C"/>
    <w:rsid w:val="008379F5"/>
    <w:rsid w:val="00844850"/>
    <w:rsid w:val="00871CB6"/>
    <w:rsid w:val="008D3F79"/>
    <w:rsid w:val="008D42AC"/>
    <w:rsid w:val="008E458F"/>
    <w:rsid w:val="00931463"/>
    <w:rsid w:val="009628CF"/>
    <w:rsid w:val="00967277"/>
    <w:rsid w:val="00983874"/>
    <w:rsid w:val="009A2EF2"/>
    <w:rsid w:val="00A6743B"/>
    <w:rsid w:val="00A71D95"/>
    <w:rsid w:val="00A76F21"/>
    <w:rsid w:val="00A8203B"/>
    <w:rsid w:val="00B01C57"/>
    <w:rsid w:val="00B70319"/>
    <w:rsid w:val="00B91DAB"/>
    <w:rsid w:val="00BB24D5"/>
    <w:rsid w:val="00BD01A5"/>
    <w:rsid w:val="00BE0527"/>
    <w:rsid w:val="00C43B9F"/>
    <w:rsid w:val="00C46357"/>
    <w:rsid w:val="00C958BD"/>
    <w:rsid w:val="00CA4E1E"/>
    <w:rsid w:val="00CC580D"/>
    <w:rsid w:val="00CE6B42"/>
    <w:rsid w:val="00D17B07"/>
    <w:rsid w:val="00D22CAE"/>
    <w:rsid w:val="00D4186D"/>
    <w:rsid w:val="00D50D59"/>
    <w:rsid w:val="00D512AE"/>
    <w:rsid w:val="00D74CE5"/>
    <w:rsid w:val="00DA41BD"/>
    <w:rsid w:val="00DC0B2F"/>
    <w:rsid w:val="00DC4ECC"/>
    <w:rsid w:val="00DD530B"/>
    <w:rsid w:val="00E04DC9"/>
    <w:rsid w:val="00E27D9B"/>
    <w:rsid w:val="00E4166A"/>
    <w:rsid w:val="00E468E3"/>
    <w:rsid w:val="00E9157C"/>
    <w:rsid w:val="00E91B41"/>
    <w:rsid w:val="00E93F66"/>
    <w:rsid w:val="00EB1344"/>
    <w:rsid w:val="00EB53F6"/>
    <w:rsid w:val="00EE5D7D"/>
    <w:rsid w:val="00EE656E"/>
    <w:rsid w:val="00EE771C"/>
    <w:rsid w:val="00EF1057"/>
    <w:rsid w:val="00F20B8C"/>
    <w:rsid w:val="00F37BD5"/>
    <w:rsid w:val="00F401BA"/>
    <w:rsid w:val="00F42098"/>
    <w:rsid w:val="00F427C1"/>
    <w:rsid w:val="00F60672"/>
    <w:rsid w:val="00FA48CD"/>
    <w:rsid w:val="00FC68E0"/>
    <w:rsid w:val="00FE0AB2"/>
    <w:rsid w:val="00FE1A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8E0"/>
    <w:rPr>
      <w:rFonts w:cstheme="minorBidi"/>
      <w:lang w:val="en-GB"/>
    </w:rPr>
  </w:style>
  <w:style w:type="paragraph" w:styleId="Heading1">
    <w:name w:val="heading 1"/>
    <w:basedOn w:val="Normal"/>
    <w:next w:val="Normal"/>
    <w:link w:val="Heading1Char"/>
    <w:uiPriority w:val="9"/>
    <w:qFormat/>
    <w:rsid w:val="009628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628CF"/>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2B59B9"/>
    <w:pPr>
      <w:ind w:left="720"/>
      <w:contextualSpacing/>
    </w:pPr>
  </w:style>
  <w:style w:type="paragraph" w:styleId="NormalWeb">
    <w:name w:val="Normal (Web)"/>
    <w:basedOn w:val="Normal"/>
    <w:uiPriority w:val="99"/>
    <w:unhideWhenUsed/>
    <w:rsid w:val="00601B67"/>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BD01A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D01A5"/>
    <w:rPr>
      <w:rFonts w:cs="Times New Roman"/>
      <w:lang w:val="en-GB"/>
    </w:rPr>
  </w:style>
  <w:style w:type="paragraph" w:styleId="Footer">
    <w:name w:val="footer"/>
    <w:basedOn w:val="Normal"/>
    <w:link w:val="FooterChar"/>
    <w:uiPriority w:val="99"/>
    <w:unhideWhenUsed/>
    <w:rsid w:val="00BD01A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D01A5"/>
    <w:rPr>
      <w:rFonts w:cs="Times New Roman"/>
      <w:lang w:val="en-GB"/>
    </w:rPr>
  </w:style>
  <w:style w:type="paragraph" w:styleId="BalloonText">
    <w:name w:val="Balloon Text"/>
    <w:basedOn w:val="Normal"/>
    <w:link w:val="BalloonTextChar"/>
    <w:uiPriority w:val="99"/>
    <w:semiHidden/>
    <w:unhideWhenUsed/>
    <w:rsid w:val="00337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7722"/>
    <w:rPr>
      <w:rFonts w:ascii="Tahoma" w:hAnsi="Tahoma" w:cs="Tahoma"/>
      <w:sz w:val="16"/>
      <w:szCs w:val="16"/>
      <w:lang w:val="en-GB"/>
    </w:rPr>
  </w:style>
  <w:style w:type="table" w:styleId="TableGrid">
    <w:name w:val="Table Grid"/>
    <w:basedOn w:val="TableNormal"/>
    <w:uiPriority w:val="59"/>
    <w:rsid w:val="00192C25"/>
    <w:pPr>
      <w:spacing w:after="0" w:line="240" w:lineRule="auto"/>
    </w:pPr>
    <w:rPr>
      <w:rFonts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rsid w:val="00D512AE"/>
    <w:rPr>
      <w:rFonts w:cs="Times New Roman"/>
      <w:color w:val="0000FF"/>
      <w:u w:val="single"/>
    </w:rPr>
  </w:style>
  <w:style w:type="character" w:styleId="PageNumber">
    <w:name w:val="page number"/>
    <w:basedOn w:val="DefaultParagraphFont"/>
    <w:uiPriority w:val="99"/>
    <w:rsid w:val="00EE656E"/>
    <w:rPr>
      <w:rFonts w:cs="Times New Roman"/>
    </w:rPr>
  </w:style>
</w:styles>
</file>

<file path=word/webSettings.xml><?xml version="1.0" encoding="utf-8"?>
<w:webSettings xmlns:r="http://schemas.openxmlformats.org/officeDocument/2006/relationships" xmlns:w="http://schemas.openxmlformats.org/wordprocessingml/2006/main">
  <w:divs>
    <w:div w:id="333387386">
      <w:marLeft w:val="0"/>
      <w:marRight w:val="0"/>
      <w:marTop w:val="0"/>
      <w:marBottom w:val="0"/>
      <w:divBdr>
        <w:top w:val="none" w:sz="0" w:space="0" w:color="auto"/>
        <w:left w:val="none" w:sz="0" w:space="0" w:color="auto"/>
        <w:bottom w:val="none" w:sz="0" w:space="0" w:color="auto"/>
        <w:right w:val="none" w:sz="0" w:space="0" w:color="auto"/>
      </w:divBdr>
    </w:div>
    <w:div w:id="3333873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xUriServ/LexUriServ.do?uri=OJ:L:2008:293:0003:0020:EN: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vil.aviation@transport.gov.m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ataprotection.tm@transport.gov.mt" TargetMode="External"/><Relationship Id="rId4" Type="http://schemas.openxmlformats.org/officeDocument/2006/relationships/settings" Target="settings.xml"/><Relationship Id="rId9" Type="http://schemas.openxmlformats.org/officeDocument/2006/relationships/hyperlink" Target="mailto:dataprotection.tm@transport.gov.m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FBDB1-4EE2-4666-9BDA-DE858C51D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3550</Words>
  <Characters>20236</Characters>
  <Application>Microsoft Office Word</Application>
  <DocSecurity>0</DocSecurity>
  <Lines>168</Lines>
  <Paragraphs>47</Paragraphs>
  <ScaleCrop>false</ScaleCrop>
  <Company>Microsoft</Company>
  <LinksUpToDate>false</LinksUpToDate>
  <CharactersWithSpaces>23739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Azzopardi</dc:creator>
  <cp:lastModifiedBy>elizabeth.axiaq</cp:lastModifiedBy>
  <cp:revision>3</cp:revision>
  <cp:lastPrinted>2018-03-15T08:06:00Z</cp:lastPrinted>
  <dcterms:created xsi:type="dcterms:W3CDTF">2018-12-04T12:08:00Z</dcterms:created>
  <dcterms:modified xsi:type="dcterms:W3CDTF">2018-12-04T12:16:00Z</dcterms:modified>
</cp:coreProperties>
</file>